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54617A" w14:textId="42AAD9C8" w:rsidR="00BF4862" w:rsidRPr="00351E84" w:rsidRDefault="00BF4862" w:rsidP="00BF4862">
      <w:pPr>
        <w:jc w:val="center"/>
        <w:rPr>
          <w:rFonts w:cs="Arial"/>
          <w:b/>
          <w:bCs/>
          <w:sz w:val="28"/>
          <w:szCs w:val="28"/>
        </w:rPr>
      </w:pPr>
      <w:r w:rsidRPr="00351E84">
        <w:rPr>
          <w:rFonts w:cs="Arial"/>
          <w:b/>
          <w:bCs/>
          <w:sz w:val="28"/>
          <w:szCs w:val="28"/>
        </w:rPr>
        <w:t xml:space="preserve">Course / Subject Name </w:t>
      </w:r>
      <w:r w:rsidRPr="007C663A">
        <w:rPr>
          <w:rFonts w:cs="Arial"/>
          <w:b/>
          <w:bCs/>
          <w:sz w:val="28"/>
          <w:szCs w:val="28"/>
          <w:u w:val="single"/>
        </w:rPr>
        <w:t>____</w:t>
      </w:r>
      <w:r w:rsidR="007C663A" w:rsidRPr="007C663A">
        <w:rPr>
          <w:rFonts w:cs="Arial"/>
          <w:b/>
          <w:bCs/>
          <w:sz w:val="28"/>
          <w:szCs w:val="28"/>
          <w:u w:val="single"/>
        </w:rPr>
        <w:t>NQ-Civil-333</w:t>
      </w:r>
      <w:r w:rsidR="007C663A">
        <w:rPr>
          <w:rFonts w:cs="Arial"/>
          <w:b/>
          <w:bCs/>
          <w:sz w:val="28"/>
          <w:szCs w:val="28"/>
          <w:u w:val="single"/>
        </w:rPr>
        <w:t>_ Transportation Engineering</w:t>
      </w:r>
      <w:r w:rsidRPr="007C663A">
        <w:rPr>
          <w:rFonts w:cs="Arial"/>
          <w:b/>
          <w:bCs/>
          <w:sz w:val="28"/>
          <w:szCs w:val="28"/>
          <w:u w:val="single"/>
        </w:rPr>
        <w:t>__</w:t>
      </w:r>
    </w:p>
    <w:p w14:paraId="3F48CBB3" w14:textId="77777777" w:rsidR="00BF4862" w:rsidRDefault="00BF4862" w:rsidP="00BF4862">
      <w:pPr>
        <w:pStyle w:val="ListParagraph"/>
        <w:rPr>
          <w:rFonts w:cs="Arial"/>
          <w:b/>
          <w:bCs/>
          <w:sz w:val="28"/>
          <w:szCs w:val="28"/>
        </w:rPr>
      </w:pPr>
    </w:p>
    <w:p w14:paraId="53BA143F" w14:textId="7003BDBA" w:rsidR="00BF4862" w:rsidRDefault="00BF4862" w:rsidP="00BF4862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391980A0" w14:textId="77777777" w:rsidR="00C801F4" w:rsidRPr="00CE3036" w:rsidRDefault="00C801F4" w:rsidP="00C801F4">
      <w:pPr>
        <w:pStyle w:val="ListParagraph"/>
        <w:rPr>
          <w:rFonts w:cs="Arial"/>
          <w:b/>
          <w:bCs/>
          <w:sz w:val="24"/>
          <w:szCs w:val="24"/>
        </w:rPr>
      </w:pPr>
    </w:p>
    <w:p w14:paraId="1EA3B850" w14:textId="48621EC8" w:rsidR="00C801F4" w:rsidRPr="00CE3036" w:rsidRDefault="00C801F4" w:rsidP="00C801F4">
      <w:pPr>
        <w:ind w:left="360"/>
        <w:rPr>
          <w:rFonts w:cs="Arial"/>
          <w:b/>
          <w:bCs/>
          <w:sz w:val="24"/>
          <w:szCs w:val="24"/>
        </w:rPr>
      </w:pPr>
      <w:r w:rsidRPr="00CE3036">
        <w:rPr>
          <w:rFonts w:cs="Arial"/>
          <w:b/>
          <w:bCs/>
          <w:sz w:val="24"/>
          <w:szCs w:val="24"/>
        </w:rPr>
        <w:t>Task No1:</w:t>
      </w:r>
    </w:p>
    <w:p w14:paraId="1F442E55" w14:textId="77777777" w:rsidR="007F604A" w:rsidRDefault="007F604A" w:rsidP="00C801F4">
      <w:pPr>
        <w:ind w:left="360"/>
        <w:rPr>
          <w:rFonts w:cs="Arial"/>
          <w:b/>
          <w:bCs/>
          <w:sz w:val="28"/>
          <w:szCs w:val="28"/>
        </w:rPr>
      </w:pPr>
    </w:p>
    <w:p w14:paraId="613336DB" w14:textId="22568573" w:rsidR="006C1BF8" w:rsidRPr="00CE3036" w:rsidRDefault="00E05087" w:rsidP="00C801F4">
      <w:pPr>
        <w:ind w:left="360"/>
        <w:rPr>
          <w:rFonts w:cs="Arial"/>
          <w:b/>
          <w:bCs/>
          <w:sz w:val="24"/>
          <w:szCs w:val="24"/>
        </w:rPr>
      </w:pPr>
      <w:r w:rsidRPr="00CE3036">
        <w:rPr>
          <w:rFonts w:cs="Arial"/>
          <w:b/>
          <w:bCs/>
          <w:sz w:val="24"/>
          <w:szCs w:val="24"/>
        </w:rPr>
        <w:t>P</w:t>
      </w:r>
      <w:r w:rsidR="001D1069" w:rsidRPr="00CE3036">
        <w:rPr>
          <w:rFonts w:cs="Arial"/>
          <w:b/>
          <w:bCs/>
          <w:sz w:val="24"/>
          <w:szCs w:val="24"/>
        </w:rPr>
        <w:t>roduce sketches</w:t>
      </w:r>
      <w:r w:rsidR="00136357" w:rsidRPr="00CE3036">
        <w:rPr>
          <w:rFonts w:cs="Arial"/>
          <w:b/>
          <w:bCs/>
          <w:sz w:val="24"/>
          <w:szCs w:val="24"/>
        </w:rPr>
        <w:t xml:space="preserve"> of </w:t>
      </w:r>
      <w:r w:rsidR="008C4573" w:rsidRPr="00CE3036">
        <w:rPr>
          <w:rFonts w:cs="Arial"/>
          <w:b/>
          <w:bCs/>
          <w:sz w:val="24"/>
          <w:szCs w:val="24"/>
        </w:rPr>
        <w:t>Highway geometric</w:t>
      </w:r>
      <w:r w:rsidR="00CE3036" w:rsidRPr="00CE3036">
        <w:rPr>
          <w:rFonts w:cs="Arial"/>
          <w:b/>
          <w:bCs/>
          <w:sz w:val="24"/>
          <w:szCs w:val="24"/>
        </w:rPr>
        <w:t>s</w:t>
      </w:r>
      <w:r w:rsidR="008C4573" w:rsidRPr="00CE3036">
        <w:rPr>
          <w:rFonts w:cs="Arial"/>
          <w:b/>
          <w:bCs/>
          <w:sz w:val="24"/>
          <w:szCs w:val="24"/>
        </w:rPr>
        <w:t xml:space="preserve"> and cross section of Flexible/Rigid Paveme</w:t>
      </w:r>
      <w:r w:rsidR="007F604A" w:rsidRPr="00CE3036">
        <w:rPr>
          <w:rFonts w:cs="Arial"/>
          <w:b/>
          <w:bCs/>
          <w:sz w:val="24"/>
          <w:szCs w:val="24"/>
        </w:rPr>
        <w:t>nt</w:t>
      </w:r>
    </w:p>
    <w:p w14:paraId="6E42850E" w14:textId="77777777" w:rsidR="007F604A" w:rsidRPr="00CE3036" w:rsidRDefault="007F604A" w:rsidP="00C801F4">
      <w:pPr>
        <w:ind w:left="360"/>
        <w:rPr>
          <w:rFonts w:cs="Arial"/>
          <w:b/>
          <w:bCs/>
          <w:sz w:val="24"/>
          <w:szCs w:val="24"/>
        </w:rPr>
      </w:pPr>
    </w:p>
    <w:p w14:paraId="5F3EC00C" w14:textId="77777777" w:rsidR="00E05087" w:rsidRPr="00CE3036" w:rsidRDefault="006C1BF8" w:rsidP="00E05087">
      <w:pPr>
        <w:ind w:left="360"/>
        <w:rPr>
          <w:rFonts w:cs="Arial"/>
          <w:b/>
          <w:bCs/>
          <w:sz w:val="24"/>
          <w:szCs w:val="24"/>
        </w:rPr>
      </w:pPr>
      <w:r w:rsidRPr="00CE3036">
        <w:rPr>
          <w:rFonts w:cs="Arial"/>
          <w:b/>
          <w:bCs/>
          <w:sz w:val="24"/>
          <w:szCs w:val="24"/>
        </w:rPr>
        <w:t>Performance Criteria:</w:t>
      </w:r>
    </w:p>
    <w:p w14:paraId="3522B7AB" w14:textId="34EC106C" w:rsidR="00136357" w:rsidRPr="00C4685B" w:rsidRDefault="00136357" w:rsidP="00E05087">
      <w:pPr>
        <w:pStyle w:val="ListParagraph"/>
        <w:numPr>
          <w:ilvl w:val="0"/>
          <w:numId w:val="20"/>
        </w:numPr>
        <w:rPr>
          <w:rFonts w:cs="Arial"/>
          <w:sz w:val="24"/>
          <w:szCs w:val="24"/>
          <w:highlight w:val="yellow"/>
        </w:rPr>
      </w:pPr>
      <w:r w:rsidRPr="00C4685B">
        <w:rPr>
          <w:rFonts w:cs="Arial"/>
          <w:sz w:val="24"/>
          <w:szCs w:val="24"/>
          <w:highlight w:val="yellow"/>
        </w:rPr>
        <w:t>Identify drawing tools for drawing</w:t>
      </w:r>
    </w:p>
    <w:p w14:paraId="62D39FD6" w14:textId="6FF96B44" w:rsidR="00E05087" w:rsidRPr="00C4685B" w:rsidRDefault="00136357" w:rsidP="00E05087">
      <w:pPr>
        <w:pStyle w:val="ListParagraph"/>
        <w:numPr>
          <w:ilvl w:val="0"/>
          <w:numId w:val="20"/>
        </w:numPr>
        <w:rPr>
          <w:rFonts w:cs="Arial"/>
          <w:sz w:val="24"/>
          <w:szCs w:val="24"/>
          <w:highlight w:val="yellow"/>
        </w:rPr>
      </w:pPr>
      <w:r w:rsidRPr="00C4685B">
        <w:rPr>
          <w:rFonts w:cs="Arial"/>
          <w:sz w:val="24"/>
          <w:szCs w:val="24"/>
          <w:highlight w:val="yellow"/>
        </w:rPr>
        <w:t>Fix drawing sheet on drafting table</w:t>
      </w:r>
    </w:p>
    <w:p w14:paraId="0DC7F739" w14:textId="63B7A2A8" w:rsidR="007F604A" w:rsidRPr="00C4685B" w:rsidRDefault="007F604A" w:rsidP="00E05087">
      <w:pPr>
        <w:pStyle w:val="ListParagraph"/>
        <w:numPr>
          <w:ilvl w:val="0"/>
          <w:numId w:val="20"/>
        </w:numPr>
        <w:rPr>
          <w:rFonts w:cs="Arial"/>
          <w:sz w:val="24"/>
          <w:szCs w:val="24"/>
          <w:highlight w:val="yellow"/>
        </w:rPr>
      </w:pPr>
      <w:r w:rsidRPr="00C4685B">
        <w:rPr>
          <w:rFonts w:cs="Arial"/>
          <w:sz w:val="24"/>
          <w:szCs w:val="24"/>
          <w:highlight w:val="yellow"/>
        </w:rPr>
        <w:t>Sketch cross section of a highway outlining geometric elements</w:t>
      </w:r>
    </w:p>
    <w:p w14:paraId="58ECB9B5" w14:textId="4ABC06AD" w:rsidR="007F604A" w:rsidRPr="00A24940" w:rsidRDefault="007F604A" w:rsidP="00E05087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A24940">
        <w:rPr>
          <w:rFonts w:cs="Arial"/>
          <w:sz w:val="24"/>
          <w:szCs w:val="24"/>
        </w:rPr>
        <w:t>Label individual geometric elements on sketch</w:t>
      </w:r>
    </w:p>
    <w:p w14:paraId="1696C3AA" w14:textId="613C1745" w:rsidR="007F604A" w:rsidRPr="00C4685B" w:rsidRDefault="007F604A" w:rsidP="007F604A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C4685B">
        <w:rPr>
          <w:rFonts w:cs="Arial"/>
          <w:sz w:val="24"/>
          <w:szCs w:val="24"/>
        </w:rPr>
        <w:t>Label carriageway, formation width, and right of way on the sketch</w:t>
      </w:r>
    </w:p>
    <w:p w14:paraId="265E4FFD" w14:textId="505D8609" w:rsidR="007F604A" w:rsidRPr="00C4685B" w:rsidRDefault="007F604A" w:rsidP="007F604A">
      <w:pPr>
        <w:pStyle w:val="ListParagraph"/>
        <w:numPr>
          <w:ilvl w:val="0"/>
          <w:numId w:val="20"/>
        </w:numPr>
        <w:rPr>
          <w:rFonts w:cs="Arial"/>
          <w:sz w:val="24"/>
          <w:szCs w:val="24"/>
          <w:highlight w:val="yellow"/>
        </w:rPr>
      </w:pPr>
      <w:r w:rsidRPr="00C4685B">
        <w:rPr>
          <w:rFonts w:cs="Arial"/>
          <w:sz w:val="24"/>
          <w:szCs w:val="24"/>
          <w:highlight w:val="yellow"/>
        </w:rPr>
        <w:t>Sketch subgrade layer as foundation of flexible pavement</w:t>
      </w:r>
    </w:p>
    <w:p w14:paraId="1EF19C09" w14:textId="77777777" w:rsidR="00AA4C7C" w:rsidRPr="00C4685B" w:rsidRDefault="007F604A" w:rsidP="00AA4C7C">
      <w:pPr>
        <w:pStyle w:val="ListParagraph"/>
        <w:numPr>
          <w:ilvl w:val="0"/>
          <w:numId w:val="20"/>
        </w:numPr>
        <w:rPr>
          <w:rFonts w:cs="Arial"/>
          <w:sz w:val="24"/>
          <w:szCs w:val="24"/>
          <w:highlight w:val="yellow"/>
        </w:rPr>
      </w:pPr>
      <w:r w:rsidRPr="00C4685B">
        <w:rPr>
          <w:rFonts w:cs="Arial"/>
          <w:sz w:val="24"/>
          <w:szCs w:val="24"/>
          <w:highlight w:val="yellow"/>
        </w:rPr>
        <w:t>Draw sub-base layer with specified thickness</w:t>
      </w:r>
    </w:p>
    <w:p w14:paraId="6D4749D3" w14:textId="4E5F6DB6" w:rsidR="00AA4C7C" w:rsidRPr="00C4685B" w:rsidRDefault="00AA4C7C" w:rsidP="00AA4C7C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C4685B">
        <w:rPr>
          <w:rFonts w:cs="Arial"/>
          <w:sz w:val="24"/>
          <w:szCs w:val="24"/>
        </w:rPr>
        <w:t>Indicate material of subbase layer</w:t>
      </w:r>
      <w:r w:rsidR="007F604A" w:rsidRPr="00C4685B">
        <w:rPr>
          <w:rFonts w:cs="Arial"/>
          <w:sz w:val="24"/>
          <w:szCs w:val="24"/>
        </w:rPr>
        <w:t xml:space="preserve"> </w:t>
      </w:r>
    </w:p>
    <w:p w14:paraId="7E36C17E" w14:textId="0DB5BBF0" w:rsidR="007F604A" w:rsidRPr="00C4685B" w:rsidRDefault="007F604A" w:rsidP="007F604A">
      <w:pPr>
        <w:pStyle w:val="ListParagraph"/>
        <w:numPr>
          <w:ilvl w:val="0"/>
          <w:numId w:val="20"/>
        </w:numPr>
        <w:rPr>
          <w:rFonts w:cs="Arial"/>
          <w:sz w:val="24"/>
          <w:szCs w:val="24"/>
          <w:highlight w:val="yellow"/>
        </w:rPr>
      </w:pPr>
      <w:r w:rsidRPr="00C4685B">
        <w:rPr>
          <w:rFonts w:cs="Arial"/>
          <w:sz w:val="24"/>
          <w:szCs w:val="24"/>
          <w:highlight w:val="yellow"/>
        </w:rPr>
        <w:t xml:space="preserve">Draw base course </w:t>
      </w:r>
      <w:r w:rsidR="00A77784" w:rsidRPr="00C4685B">
        <w:rPr>
          <w:rFonts w:cs="Arial"/>
          <w:sz w:val="24"/>
          <w:szCs w:val="24"/>
          <w:highlight w:val="yellow"/>
        </w:rPr>
        <w:t>with specified thickness</w:t>
      </w:r>
    </w:p>
    <w:p w14:paraId="53A32417" w14:textId="18AEA8DF" w:rsidR="00AA4C7C" w:rsidRPr="00C4685B" w:rsidRDefault="00AA4C7C" w:rsidP="00AA4C7C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C4685B">
        <w:rPr>
          <w:rFonts w:cs="Arial"/>
          <w:sz w:val="24"/>
          <w:szCs w:val="24"/>
        </w:rPr>
        <w:t xml:space="preserve">Indicate material of base layer </w:t>
      </w:r>
    </w:p>
    <w:p w14:paraId="648B5788" w14:textId="77777777" w:rsidR="00AA4C7C" w:rsidRPr="00C4685B" w:rsidRDefault="007F604A" w:rsidP="001B2086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C4685B">
        <w:rPr>
          <w:rFonts w:cs="Arial"/>
          <w:sz w:val="24"/>
          <w:szCs w:val="24"/>
        </w:rPr>
        <w:t xml:space="preserve">Draw </w:t>
      </w:r>
      <w:r w:rsidR="00A77784" w:rsidRPr="00C4685B">
        <w:rPr>
          <w:rFonts w:cs="Arial"/>
          <w:sz w:val="24"/>
          <w:szCs w:val="24"/>
        </w:rPr>
        <w:t>b</w:t>
      </w:r>
      <w:r w:rsidRPr="00C4685B">
        <w:rPr>
          <w:rFonts w:cs="Arial"/>
          <w:sz w:val="24"/>
          <w:szCs w:val="24"/>
        </w:rPr>
        <w:t>in</w:t>
      </w:r>
      <w:r w:rsidR="00A77784" w:rsidRPr="00C4685B">
        <w:rPr>
          <w:rFonts w:cs="Arial"/>
          <w:sz w:val="24"/>
          <w:szCs w:val="24"/>
        </w:rPr>
        <w:t>d</w:t>
      </w:r>
      <w:r w:rsidRPr="00C4685B">
        <w:rPr>
          <w:rFonts w:cs="Arial"/>
          <w:sz w:val="24"/>
          <w:szCs w:val="24"/>
        </w:rPr>
        <w:t>er layer wi</w:t>
      </w:r>
      <w:r w:rsidR="00A77784" w:rsidRPr="00C4685B">
        <w:rPr>
          <w:rFonts w:cs="Arial"/>
          <w:sz w:val="24"/>
          <w:szCs w:val="24"/>
        </w:rPr>
        <w:t xml:space="preserve">th specified thickness </w:t>
      </w:r>
    </w:p>
    <w:p w14:paraId="02442FA2" w14:textId="17F62562" w:rsidR="00AA4C7C" w:rsidRPr="00C4685B" w:rsidRDefault="00AA4C7C" w:rsidP="00AA4C7C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C4685B">
        <w:rPr>
          <w:rFonts w:cs="Arial"/>
          <w:sz w:val="24"/>
          <w:szCs w:val="24"/>
        </w:rPr>
        <w:t xml:space="preserve">Indicate material of binder layer </w:t>
      </w:r>
    </w:p>
    <w:p w14:paraId="67DB95DF" w14:textId="7372E071" w:rsidR="007F604A" w:rsidRPr="00C4685B" w:rsidRDefault="007F604A" w:rsidP="001B2086">
      <w:pPr>
        <w:pStyle w:val="ListParagraph"/>
        <w:numPr>
          <w:ilvl w:val="0"/>
          <w:numId w:val="20"/>
        </w:numPr>
        <w:rPr>
          <w:rFonts w:cs="Arial"/>
          <w:sz w:val="24"/>
          <w:szCs w:val="24"/>
          <w:highlight w:val="yellow"/>
        </w:rPr>
      </w:pPr>
      <w:r w:rsidRPr="00C4685B">
        <w:rPr>
          <w:rFonts w:cs="Arial"/>
          <w:sz w:val="24"/>
          <w:szCs w:val="24"/>
          <w:highlight w:val="yellow"/>
        </w:rPr>
        <w:t>Sketch the surface or wearing course</w:t>
      </w:r>
    </w:p>
    <w:p w14:paraId="778CEA30" w14:textId="54ED170C" w:rsidR="00AA4C7C" w:rsidRDefault="00AA4C7C" w:rsidP="00AA4C7C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C4685B">
        <w:rPr>
          <w:rFonts w:cs="Arial"/>
          <w:sz w:val="24"/>
          <w:szCs w:val="24"/>
        </w:rPr>
        <w:t xml:space="preserve">Indicate material of surface layer </w:t>
      </w:r>
    </w:p>
    <w:p w14:paraId="7B3D87EB" w14:textId="607D1BEB" w:rsidR="003F56AD" w:rsidRPr="00A24940" w:rsidRDefault="003F56AD" w:rsidP="003F56AD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A24940">
        <w:rPr>
          <w:rFonts w:cs="Arial"/>
          <w:sz w:val="24"/>
          <w:szCs w:val="24"/>
        </w:rPr>
        <w:t>Show requierd camber for surface drainage in rigid pavement</w:t>
      </w:r>
    </w:p>
    <w:p w14:paraId="6440B51A" w14:textId="24F855DB" w:rsidR="00A77784" w:rsidRPr="000845D8" w:rsidRDefault="00A77784" w:rsidP="00A77784">
      <w:pPr>
        <w:pStyle w:val="ListParagraph"/>
        <w:numPr>
          <w:ilvl w:val="0"/>
          <w:numId w:val="20"/>
        </w:numPr>
        <w:rPr>
          <w:rFonts w:cs="Arial"/>
          <w:sz w:val="24"/>
          <w:szCs w:val="24"/>
          <w:highlight w:val="yellow"/>
        </w:rPr>
      </w:pPr>
      <w:r w:rsidRPr="000845D8">
        <w:rPr>
          <w:rFonts w:cs="Arial"/>
          <w:sz w:val="24"/>
          <w:szCs w:val="24"/>
          <w:highlight w:val="yellow"/>
        </w:rPr>
        <w:t>Sketch subgrade layer as foundation of rigid pavement</w:t>
      </w:r>
    </w:p>
    <w:p w14:paraId="78B06BBE" w14:textId="7FA536BE" w:rsidR="00A77784" w:rsidRPr="00C4685B" w:rsidRDefault="00A77784" w:rsidP="00A77784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C4685B">
        <w:rPr>
          <w:rFonts w:cs="Arial"/>
          <w:sz w:val="24"/>
          <w:szCs w:val="24"/>
        </w:rPr>
        <w:t>Draw base course with specified thickness</w:t>
      </w:r>
    </w:p>
    <w:p w14:paraId="1EBD0648" w14:textId="6F073ED3" w:rsidR="00AA4C7C" w:rsidRPr="00C4685B" w:rsidRDefault="00AA4C7C" w:rsidP="00AA4C7C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C4685B">
        <w:rPr>
          <w:rFonts w:cs="Arial"/>
          <w:sz w:val="24"/>
          <w:szCs w:val="24"/>
        </w:rPr>
        <w:t xml:space="preserve">Indicate material of base layer </w:t>
      </w:r>
    </w:p>
    <w:p w14:paraId="7643AA8A" w14:textId="52521AEB" w:rsidR="00A77784" w:rsidRPr="00C4685B" w:rsidRDefault="00A77784" w:rsidP="00A77784">
      <w:pPr>
        <w:pStyle w:val="ListParagraph"/>
        <w:numPr>
          <w:ilvl w:val="0"/>
          <w:numId w:val="20"/>
        </w:numPr>
        <w:rPr>
          <w:rFonts w:cs="Arial"/>
          <w:sz w:val="24"/>
          <w:szCs w:val="24"/>
          <w:highlight w:val="yellow"/>
        </w:rPr>
      </w:pPr>
      <w:r w:rsidRPr="00C4685B">
        <w:rPr>
          <w:rFonts w:cs="Arial"/>
          <w:sz w:val="24"/>
          <w:szCs w:val="24"/>
          <w:highlight w:val="yellow"/>
        </w:rPr>
        <w:t>Sketch surface concrete slab with specified thickness</w:t>
      </w:r>
    </w:p>
    <w:p w14:paraId="23BAC01B" w14:textId="46847206" w:rsidR="004C1EBF" w:rsidRPr="00A24940" w:rsidRDefault="004C1EBF" w:rsidP="00A77784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A24940">
        <w:rPr>
          <w:rFonts w:cs="Arial"/>
          <w:sz w:val="24"/>
          <w:szCs w:val="24"/>
        </w:rPr>
        <w:t xml:space="preserve">Show requierd camber for surface drainage in </w:t>
      </w:r>
      <w:r w:rsidR="003F56AD" w:rsidRPr="00A24940">
        <w:rPr>
          <w:rFonts w:cs="Arial"/>
          <w:sz w:val="24"/>
          <w:szCs w:val="24"/>
        </w:rPr>
        <w:t>rigid pavement</w:t>
      </w:r>
    </w:p>
    <w:p w14:paraId="47362552" w14:textId="77777777" w:rsidR="00AA4C7C" w:rsidRPr="00A24940" w:rsidRDefault="007F604A" w:rsidP="00E05087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A24940">
        <w:rPr>
          <w:rFonts w:cs="Arial"/>
          <w:sz w:val="24"/>
          <w:szCs w:val="24"/>
        </w:rPr>
        <w:t>Detail with requried annotations</w:t>
      </w:r>
    </w:p>
    <w:p w14:paraId="6C59233D" w14:textId="67680B74" w:rsidR="007F54E8" w:rsidRPr="00A24940" w:rsidRDefault="00136357" w:rsidP="007F54E8">
      <w:pPr>
        <w:pStyle w:val="ListParagraph"/>
        <w:numPr>
          <w:ilvl w:val="0"/>
          <w:numId w:val="20"/>
        </w:numPr>
        <w:rPr>
          <w:rFonts w:cs="Arial"/>
          <w:sz w:val="24"/>
          <w:szCs w:val="24"/>
        </w:rPr>
      </w:pPr>
      <w:r w:rsidRPr="00A24940">
        <w:rPr>
          <w:rFonts w:cs="Arial"/>
          <w:sz w:val="24"/>
          <w:szCs w:val="24"/>
        </w:rPr>
        <w:t>Label all the sketches</w:t>
      </w:r>
    </w:p>
    <w:p w14:paraId="40C96FE6" w14:textId="77777777" w:rsidR="004C1EBF" w:rsidRPr="004C1EBF" w:rsidRDefault="004C1EBF" w:rsidP="004C1EBF">
      <w:pPr>
        <w:rPr>
          <w:rFonts w:cs="Arial"/>
          <w:sz w:val="24"/>
          <w:szCs w:val="24"/>
        </w:rPr>
      </w:pPr>
    </w:p>
    <w:p w14:paraId="13C5CBE4" w14:textId="77777777" w:rsidR="004C1EBF" w:rsidRDefault="004C1EBF" w:rsidP="004C1EBF">
      <w:pPr>
        <w:rPr>
          <w:rFonts w:cs="Arial"/>
          <w:sz w:val="28"/>
          <w:szCs w:val="28"/>
        </w:rPr>
      </w:pPr>
    </w:p>
    <w:p w14:paraId="75CDE393" w14:textId="729686FF" w:rsidR="00AD11B2" w:rsidRPr="00CE3036" w:rsidRDefault="00AD11B2" w:rsidP="004C1EBF">
      <w:pPr>
        <w:rPr>
          <w:rFonts w:cs="Arial"/>
          <w:b/>
          <w:bCs/>
          <w:sz w:val="24"/>
          <w:szCs w:val="24"/>
        </w:rPr>
      </w:pPr>
      <w:r w:rsidRPr="00CE3036">
        <w:rPr>
          <w:rFonts w:cs="Arial"/>
          <w:b/>
          <w:bCs/>
          <w:sz w:val="24"/>
          <w:szCs w:val="24"/>
        </w:rPr>
        <w:t>Task No</w:t>
      </w:r>
      <w:r w:rsidR="00CC34AE" w:rsidRPr="00CE3036">
        <w:rPr>
          <w:rFonts w:cs="Arial"/>
          <w:b/>
          <w:bCs/>
          <w:sz w:val="24"/>
          <w:szCs w:val="24"/>
        </w:rPr>
        <w:t>2</w:t>
      </w:r>
      <w:r w:rsidRPr="00CE3036">
        <w:rPr>
          <w:rFonts w:cs="Arial"/>
          <w:b/>
          <w:bCs/>
          <w:sz w:val="24"/>
          <w:szCs w:val="24"/>
        </w:rPr>
        <w:t>:</w:t>
      </w:r>
    </w:p>
    <w:p w14:paraId="5FFD4DF5" w14:textId="72140FE6" w:rsidR="00A70642" w:rsidRPr="00CE3036" w:rsidRDefault="00A77784" w:rsidP="004C1EBF">
      <w:pPr>
        <w:rPr>
          <w:rFonts w:cs="Arial"/>
          <w:b/>
          <w:bCs/>
          <w:sz w:val="24"/>
          <w:szCs w:val="24"/>
        </w:rPr>
      </w:pPr>
      <w:r w:rsidRPr="00CE3036">
        <w:rPr>
          <w:rFonts w:cs="Arial"/>
          <w:b/>
          <w:bCs/>
          <w:sz w:val="24"/>
          <w:szCs w:val="24"/>
        </w:rPr>
        <w:t>P</w:t>
      </w:r>
      <w:r w:rsidR="00AD11B2" w:rsidRPr="00CE3036">
        <w:rPr>
          <w:rFonts w:cs="Arial"/>
          <w:b/>
          <w:bCs/>
          <w:sz w:val="24"/>
          <w:szCs w:val="24"/>
        </w:rPr>
        <w:t xml:space="preserve">erform </w:t>
      </w:r>
      <w:r w:rsidR="00A70642" w:rsidRPr="00CE3036">
        <w:rPr>
          <w:rFonts w:cs="Arial"/>
          <w:b/>
          <w:bCs/>
          <w:sz w:val="24"/>
          <w:szCs w:val="24"/>
        </w:rPr>
        <w:t xml:space="preserve">quality tests on stone metal </w:t>
      </w:r>
      <w:r w:rsidRPr="00CE3036">
        <w:rPr>
          <w:rFonts w:cs="Arial"/>
          <w:b/>
          <w:bCs/>
          <w:sz w:val="24"/>
          <w:szCs w:val="24"/>
        </w:rPr>
        <w:t xml:space="preserve">and betumen used in road construction </w:t>
      </w:r>
      <w:r w:rsidR="00A70642" w:rsidRPr="00CE3036">
        <w:rPr>
          <w:rFonts w:cs="Arial"/>
          <w:b/>
          <w:bCs/>
          <w:sz w:val="24"/>
          <w:szCs w:val="24"/>
        </w:rPr>
        <w:t>including Los Angles Abration test</w:t>
      </w:r>
      <w:r w:rsidR="00F82CD5" w:rsidRPr="00CE3036">
        <w:rPr>
          <w:rFonts w:cs="Arial"/>
          <w:b/>
          <w:bCs/>
          <w:sz w:val="24"/>
          <w:szCs w:val="24"/>
        </w:rPr>
        <w:t xml:space="preserve">, </w:t>
      </w:r>
      <w:r w:rsidR="008C3B32">
        <w:rPr>
          <w:rFonts w:cs="Arial"/>
          <w:b/>
          <w:bCs/>
          <w:sz w:val="24"/>
          <w:szCs w:val="24"/>
        </w:rPr>
        <w:t xml:space="preserve">and </w:t>
      </w:r>
      <w:r w:rsidR="00F17D7F" w:rsidRPr="00CE3036">
        <w:rPr>
          <w:rFonts w:cs="Arial"/>
          <w:b/>
          <w:bCs/>
          <w:sz w:val="24"/>
          <w:szCs w:val="24"/>
        </w:rPr>
        <w:t>Flash and fire point test</w:t>
      </w:r>
    </w:p>
    <w:p w14:paraId="06E0A994" w14:textId="77777777" w:rsidR="00AD11B2" w:rsidRPr="00CE3036" w:rsidRDefault="00AD11B2" w:rsidP="00AD11B2">
      <w:pPr>
        <w:ind w:left="360"/>
        <w:rPr>
          <w:rFonts w:cs="Arial"/>
          <w:b/>
          <w:bCs/>
          <w:sz w:val="24"/>
          <w:szCs w:val="24"/>
        </w:rPr>
      </w:pPr>
    </w:p>
    <w:p w14:paraId="3EE2E516" w14:textId="3774988B" w:rsidR="00AD11B2" w:rsidRPr="00CE3036" w:rsidRDefault="00AD11B2" w:rsidP="004C1EBF">
      <w:pPr>
        <w:rPr>
          <w:rFonts w:cs="Arial"/>
          <w:b/>
          <w:bCs/>
          <w:sz w:val="24"/>
          <w:szCs w:val="24"/>
        </w:rPr>
      </w:pPr>
      <w:r w:rsidRPr="00CE3036">
        <w:rPr>
          <w:rFonts w:cs="Arial"/>
          <w:b/>
          <w:bCs/>
          <w:sz w:val="24"/>
          <w:szCs w:val="24"/>
        </w:rPr>
        <w:t>Performance Criteria:</w:t>
      </w:r>
    </w:p>
    <w:p w14:paraId="3400C8D6" w14:textId="60BBA4CF" w:rsidR="00F82CD5" w:rsidRPr="00CE3036" w:rsidRDefault="00F82CD5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</w:rPr>
      </w:pPr>
      <w:r w:rsidRPr="00CE3036">
        <w:rPr>
          <w:rFonts w:cs="Arial"/>
          <w:sz w:val="24"/>
          <w:szCs w:val="24"/>
        </w:rPr>
        <w:t>Wear Personal Protective Equipment (PPE), including gloves, safety goggles, and dust masks.</w:t>
      </w:r>
    </w:p>
    <w:p w14:paraId="46A12108" w14:textId="788702A8" w:rsidR="00F82CD5" w:rsidRPr="00CE3036" w:rsidRDefault="00F82CD5" w:rsidP="00F82CD5">
      <w:pPr>
        <w:pStyle w:val="ListParagraph"/>
        <w:numPr>
          <w:ilvl w:val="0"/>
          <w:numId w:val="16"/>
        </w:numPr>
        <w:rPr>
          <w:rFonts w:cs="Arial"/>
          <w:sz w:val="24"/>
          <w:szCs w:val="24"/>
        </w:rPr>
      </w:pPr>
      <w:r w:rsidRPr="00CE3036">
        <w:rPr>
          <w:rFonts w:cs="Arial"/>
          <w:sz w:val="24"/>
          <w:szCs w:val="24"/>
        </w:rPr>
        <w:t>Use well-maintained and calibrated equipment to avoid malfunctions.</w:t>
      </w:r>
    </w:p>
    <w:p w14:paraId="07FA9FB9" w14:textId="77777777" w:rsidR="00F17D7F" w:rsidRPr="00CE3036" w:rsidRDefault="00F82CD5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</w:rPr>
      </w:pPr>
      <w:r w:rsidRPr="00CE3036">
        <w:rPr>
          <w:rFonts w:cs="Arial"/>
          <w:sz w:val="24"/>
          <w:szCs w:val="24"/>
        </w:rPr>
        <w:t>Conduct tests in a designated and ventilated area to minimize exposure to dust and noise.</w:t>
      </w:r>
    </w:p>
    <w:p w14:paraId="6AC21CC5" w14:textId="77777777" w:rsidR="00F17D7F" w:rsidRPr="0076700D" w:rsidRDefault="00F17D7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  <w:highlight w:val="yellow"/>
        </w:rPr>
      </w:pPr>
      <w:r w:rsidRPr="0076700D">
        <w:rPr>
          <w:rFonts w:cs="Arial"/>
          <w:sz w:val="24"/>
          <w:szCs w:val="24"/>
          <w:highlight w:val="yellow"/>
        </w:rPr>
        <w:t>Identify equipment for Los Angeles Test</w:t>
      </w:r>
    </w:p>
    <w:p w14:paraId="6CF49260" w14:textId="77777777" w:rsidR="00F17D7F" w:rsidRPr="00275EC7" w:rsidRDefault="00F17D7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</w:rPr>
      </w:pPr>
      <w:r w:rsidRPr="00275EC7">
        <w:rPr>
          <w:rFonts w:cs="Arial"/>
          <w:sz w:val="24"/>
          <w:szCs w:val="24"/>
        </w:rPr>
        <w:t>Prepare sample for test</w:t>
      </w:r>
    </w:p>
    <w:p w14:paraId="6656BA90" w14:textId="77777777" w:rsidR="00F17D7F" w:rsidRPr="0076700D" w:rsidRDefault="00F17D7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  <w:highlight w:val="yellow"/>
        </w:rPr>
      </w:pPr>
      <w:r w:rsidRPr="0076700D">
        <w:rPr>
          <w:rFonts w:cs="Arial"/>
          <w:sz w:val="24"/>
          <w:szCs w:val="24"/>
          <w:highlight w:val="yellow"/>
        </w:rPr>
        <w:t>Place the charges and sample in drum</w:t>
      </w:r>
    </w:p>
    <w:p w14:paraId="750C3FE0" w14:textId="22BB65CF" w:rsidR="00F17D7F" w:rsidRPr="0076700D" w:rsidRDefault="00F17D7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  <w:highlight w:val="yellow"/>
        </w:rPr>
      </w:pPr>
      <w:r w:rsidRPr="0076700D">
        <w:rPr>
          <w:rFonts w:cs="Arial"/>
          <w:sz w:val="24"/>
          <w:szCs w:val="24"/>
          <w:highlight w:val="yellow"/>
        </w:rPr>
        <w:t>Operate the machine</w:t>
      </w:r>
    </w:p>
    <w:p w14:paraId="5B3D6C51" w14:textId="2FD66CDE" w:rsidR="00F17D7F" w:rsidRPr="0076700D" w:rsidRDefault="00F17D7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  <w:highlight w:val="yellow"/>
        </w:rPr>
      </w:pPr>
      <w:r w:rsidRPr="0076700D">
        <w:rPr>
          <w:rFonts w:cs="Arial"/>
          <w:sz w:val="24"/>
          <w:szCs w:val="24"/>
          <w:highlight w:val="yellow"/>
        </w:rPr>
        <w:t xml:space="preserve">Determine mass loss after </w:t>
      </w:r>
      <w:r w:rsidR="00BD13E0" w:rsidRPr="0076700D">
        <w:rPr>
          <w:rFonts w:cs="Arial"/>
          <w:sz w:val="24"/>
          <w:szCs w:val="24"/>
          <w:highlight w:val="yellow"/>
        </w:rPr>
        <w:t xml:space="preserve">specified number of </w:t>
      </w:r>
      <w:r w:rsidRPr="0076700D">
        <w:rPr>
          <w:rFonts w:cs="Arial"/>
          <w:sz w:val="24"/>
          <w:szCs w:val="24"/>
          <w:highlight w:val="yellow"/>
        </w:rPr>
        <w:t>revolutions</w:t>
      </w:r>
    </w:p>
    <w:p w14:paraId="03D77EAA" w14:textId="5E3D8F8D" w:rsidR="00A70642" w:rsidRPr="00275EC7" w:rsidRDefault="00F17D7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</w:rPr>
      </w:pPr>
      <w:r w:rsidRPr="00275EC7">
        <w:rPr>
          <w:rFonts w:cs="Arial"/>
          <w:sz w:val="24"/>
          <w:szCs w:val="24"/>
        </w:rPr>
        <w:t>Calculate percentage of wear</w:t>
      </w:r>
    </w:p>
    <w:p w14:paraId="3B5C2D2A" w14:textId="5D6BCF4E" w:rsidR="004C1EBF" w:rsidRPr="00275EC7" w:rsidRDefault="004C1EBF" w:rsidP="004C1EBF">
      <w:pPr>
        <w:pStyle w:val="ListParagraph"/>
        <w:numPr>
          <w:ilvl w:val="0"/>
          <w:numId w:val="16"/>
        </w:numPr>
        <w:rPr>
          <w:rFonts w:cs="Arial"/>
          <w:sz w:val="24"/>
          <w:szCs w:val="24"/>
        </w:rPr>
      </w:pPr>
      <w:r w:rsidRPr="00275EC7">
        <w:rPr>
          <w:rFonts w:cs="Arial"/>
          <w:sz w:val="24"/>
          <w:szCs w:val="24"/>
        </w:rPr>
        <w:t xml:space="preserve">Heat </w:t>
      </w:r>
      <w:r w:rsidR="002F0FBE" w:rsidRPr="00275EC7">
        <w:rPr>
          <w:rFonts w:cs="Arial"/>
          <w:sz w:val="24"/>
          <w:szCs w:val="24"/>
        </w:rPr>
        <w:t xml:space="preserve">betumen </w:t>
      </w:r>
      <w:r w:rsidRPr="00275EC7">
        <w:rPr>
          <w:rFonts w:cs="Arial"/>
          <w:sz w:val="24"/>
          <w:szCs w:val="24"/>
        </w:rPr>
        <w:t>sample to make it softer such that it can be poured in the cup</w:t>
      </w:r>
      <w:r w:rsidR="002F0FBE" w:rsidRPr="00275EC7">
        <w:rPr>
          <w:rFonts w:cs="Arial"/>
          <w:sz w:val="24"/>
          <w:szCs w:val="24"/>
        </w:rPr>
        <w:t xml:space="preserve"> for falsh and fire point test</w:t>
      </w:r>
    </w:p>
    <w:p w14:paraId="5A3D69AD" w14:textId="77891C0A" w:rsidR="004C1EBF" w:rsidRPr="0076700D" w:rsidRDefault="004C1EBF" w:rsidP="004C1EBF">
      <w:pPr>
        <w:pStyle w:val="ListParagraph"/>
        <w:numPr>
          <w:ilvl w:val="0"/>
          <w:numId w:val="16"/>
        </w:numPr>
        <w:rPr>
          <w:rFonts w:cs="Arial"/>
          <w:sz w:val="24"/>
          <w:szCs w:val="24"/>
          <w:highlight w:val="yellow"/>
        </w:rPr>
      </w:pPr>
      <w:r w:rsidRPr="0076700D">
        <w:rPr>
          <w:rFonts w:cs="Arial"/>
          <w:sz w:val="24"/>
          <w:szCs w:val="24"/>
          <w:highlight w:val="yellow"/>
        </w:rPr>
        <w:t>Pour sample in the cup</w:t>
      </w:r>
    </w:p>
    <w:p w14:paraId="010BF309" w14:textId="3BE7465D" w:rsidR="004C1EBF" w:rsidRPr="00275EC7" w:rsidRDefault="004C1EBF" w:rsidP="004C1EBF">
      <w:pPr>
        <w:pStyle w:val="ListParagraph"/>
        <w:numPr>
          <w:ilvl w:val="0"/>
          <w:numId w:val="16"/>
        </w:numPr>
        <w:rPr>
          <w:rFonts w:cs="Arial"/>
          <w:sz w:val="24"/>
          <w:szCs w:val="24"/>
        </w:rPr>
      </w:pPr>
      <w:r w:rsidRPr="00275EC7">
        <w:rPr>
          <w:rFonts w:cs="Arial"/>
          <w:sz w:val="24"/>
          <w:szCs w:val="24"/>
        </w:rPr>
        <w:t>Make the top surface of cup and sample levelled</w:t>
      </w:r>
    </w:p>
    <w:p w14:paraId="07A33F40" w14:textId="63E9D711" w:rsidR="00F17D7F" w:rsidRPr="0076700D" w:rsidRDefault="004C1EB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  <w:highlight w:val="yellow"/>
        </w:rPr>
      </w:pPr>
      <w:r w:rsidRPr="0076700D">
        <w:rPr>
          <w:rFonts w:cs="Arial"/>
          <w:sz w:val="24"/>
          <w:szCs w:val="24"/>
          <w:highlight w:val="yellow"/>
        </w:rPr>
        <w:t>Place the cup with specimen in the apparatus</w:t>
      </w:r>
    </w:p>
    <w:p w14:paraId="6C8EB62C" w14:textId="02AE4027" w:rsidR="00620518" w:rsidRPr="00275EC7" w:rsidRDefault="004C1EB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</w:rPr>
      </w:pPr>
      <w:r w:rsidRPr="00275EC7">
        <w:rPr>
          <w:rFonts w:cs="Arial"/>
          <w:sz w:val="24"/>
          <w:szCs w:val="24"/>
        </w:rPr>
        <w:t>Apply heat to sample in the cup</w:t>
      </w:r>
    </w:p>
    <w:p w14:paraId="7845B41E" w14:textId="39EFB164" w:rsidR="00F17D7F" w:rsidRPr="00CE3036" w:rsidRDefault="00620518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</w:rPr>
      </w:pPr>
      <w:r w:rsidRPr="00CE3036">
        <w:rPr>
          <w:rFonts w:cs="Arial"/>
          <w:sz w:val="24"/>
          <w:szCs w:val="24"/>
        </w:rPr>
        <w:t>S</w:t>
      </w:r>
      <w:r w:rsidR="00F17D7F" w:rsidRPr="00CE3036">
        <w:rPr>
          <w:rFonts w:cs="Arial"/>
          <w:sz w:val="24"/>
          <w:szCs w:val="24"/>
        </w:rPr>
        <w:t>tir the bitumen to maintain uniform temperature in sample</w:t>
      </w:r>
    </w:p>
    <w:p w14:paraId="38B09BF5" w14:textId="3B2FA27D" w:rsidR="00F17D7F" w:rsidRPr="0076700D" w:rsidRDefault="00F17D7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  <w:highlight w:val="yellow"/>
        </w:rPr>
      </w:pPr>
      <w:r w:rsidRPr="0076700D">
        <w:rPr>
          <w:rFonts w:cs="Arial"/>
          <w:sz w:val="24"/>
          <w:szCs w:val="24"/>
          <w:highlight w:val="yellow"/>
        </w:rPr>
        <w:t>Record the temperature for flash point</w:t>
      </w:r>
    </w:p>
    <w:p w14:paraId="3A1EA6D2" w14:textId="48E74DB7" w:rsidR="00F17D7F" w:rsidRPr="0076700D" w:rsidRDefault="00F17D7F" w:rsidP="00F17D7F">
      <w:pPr>
        <w:pStyle w:val="ListParagraph"/>
        <w:numPr>
          <w:ilvl w:val="0"/>
          <w:numId w:val="16"/>
        </w:numPr>
        <w:rPr>
          <w:rFonts w:cs="Arial"/>
          <w:sz w:val="24"/>
          <w:szCs w:val="24"/>
          <w:highlight w:val="yellow"/>
        </w:rPr>
      </w:pPr>
      <w:r w:rsidRPr="0076700D">
        <w:rPr>
          <w:rFonts w:cs="Arial"/>
          <w:sz w:val="24"/>
          <w:szCs w:val="24"/>
          <w:highlight w:val="yellow"/>
        </w:rPr>
        <w:t>Record the temperature for fire point</w:t>
      </w:r>
    </w:p>
    <w:p w14:paraId="431EBC58" w14:textId="77777777" w:rsidR="00A70642" w:rsidRDefault="00A70642" w:rsidP="007F54E8">
      <w:pPr>
        <w:rPr>
          <w:rFonts w:cs="Arial"/>
          <w:b/>
          <w:bCs/>
          <w:sz w:val="28"/>
          <w:szCs w:val="28"/>
        </w:rPr>
      </w:pPr>
    </w:p>
    <w:p w14:paraId="7A8E24BA" w14:textId="77777777" w:rsidR="00A70642" w:rsidRDefault="00A70642" w:rsidP="007F54E8">
      <w:pPr>
        <w:rPr>
          <w:rFonts w:cs="Arial"/>
          <w:b/>
          <w:bCs/>
          <w:sz w:val="28"/>
          <w:szCs w:val="28"/>
        </w:rPr>
      </w:pPr>
    </w:p>
    <w:p w14:paraId="10CFFEBB" w14:textId="77777777" w:rsidR="00A70642" w:rsidRDefault="00A70642" w:rsidP="007F54E8">
      <w:pPr>
        <w:rPr>
          <w:rFonts w:cs="Arial"/>
          <w:b/>
          <w:bCs/>
          <w:sz w:val="28"/>
          <w:szCs w:val="28"/>
        </w:rPr>
      </w:pPr>
    </w:p>
    <w:p w14:paraId="58479005" w14:textId="77777777" w:rsidR="00A70642" w:rsidRDefault="00A70642" w:rsidP="007F54E8">
      <w:pPr>
        <w:rPr>
          <w:rFonts w:cs="Arial"/>
          <w:b/>
          <w:bCs/>
          <w:sz w:val="28"/>
          <w:szCs w:val="28"/>
        </w:rPr>
      </w:pPr>
    </w:p>
    <w:p w14:paraId="51BD0094" w14:textId="77777777" w:rsidR="00587978" w:rsidRDefault="00587978" w:rsidP="007F54E8">
      <w:pPr>
        <w:rPr>
          <w:rFonts w:cs="Arial"/>
          <w:b/>
          <w:bCs/>
          <w:sz w:val="28"/>
          <w:szCs w:val="28"/>
        </w:rPr>
      </w:pPr>
    </w:p>
    <w:p w14:paraId="6C4D148A" w14:textId="77777777" w:rsidR="008C3B32" w:rsidRDefault="008C3B32" w:rsidP="007F54E8">
      <w:pPr>
        <w:rPr>
          <w:rFonts w:cs="Arial"/>
          <w:b/>
          <w:bCs/>
          <w:sz w:val="28"/>
          <w:szCs w:val="28"/>
        </w:rPr>
      </w:pPr>
    </w:p>
    <w:p w14:paraId="2FC05626" w14:textId="77777777" w:rsidR="00267E37" w:rsidRDefault="00267E37" w:rsidP="007F54E8">
      <w:pPr>
        <w:rPr>
          <w:rFonts w:cs="Arial"/>
          <w:b/>
          <w:bCs/>
          <w:sz w:val="28"/>
          <w:szCs w:val="28"/>
        </w:rPr>
      </w:pPr>
    </w:p>
    <w:p w14:paraId="30695811" w14:textId="77777777" w:rsidR="004C1EBF" w:rsidRDefault="004C1EBF" w:rsidP="007F54E8">
      <w:pPr>
        <w:rPr>
          <w:rFonts w:cs="Arial"/>
          <w:b/>
          <w:bCs/>
          <w:sz w:val="28"/>
          <w:szCs w:val="28"/>
        </w:rPr>
      </w:pPr>
    </w:p>
    <w:p w14:paraId="2CD42E7B" w14:textId="77777777" w:rsidR="00136357" w:rsidRDefault="00136357" w:rsidP="007F54E8">
      <w:pPr>
        <w:rPr>
          <w:rFonts w:cs="Arial"/>
          <w:b/>
          <w:bCs/>
          <w:sz w:val="28"/>
          <w:szCs w:val="28"/>
        </w:rPr>
      </w:pPr>
    </w:p>
    <w:p w14:paraId="585F65A1" w14:textId="77777777" w:rsidR="00CE3036" w:rsidRDefault="00CE3036" w:rsidP="00CE3036">
      <w:pPr>
        <w:pStyle w:val="ListParagraph"/>
        <w:numPr>
          <w:ilvl w:val="0"/>
          <w:numId w:val="12"/>
        </w:numPr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Assessment Tasks (Summative Assessment)</w:t>
      </w:r>
    </w:p>
    <w:p w14:paraId="16586675" w14:textId="77777777" w:rsidR="00CE3036" w:rsidRDefault="00CE3036" w:rsidP="007F54E8">
      <w:pPr>
        <w:rPr>
          <w:rFonts w:cs="Arial"/>
          <w:b/>
          <w:bCs/>
          <w:sz w:val="28"/>
          <w:szCs w:val="28"/>
        </w:rPr>
      </w:pPr>
    </w:p>
    <w:p w14:paraId="707A0134" w14:textId="6F40268F" w:rsidR="007F54E8" w:rsidRPr="008C3B32" w:rsidRDefault="007F54E8" w:rsidP="007F54E8">
      <w:pPr>
        <w:rPr>
          <w:rFonts w:cs="Arial"/>
          <w:b/>
          <w:bCs/>
          <w:sz w:val="24"/>
          <w:szCs w:val="24"/>
        </w:rPr>
      </w:pPr>
      <w:r w:rsidRPr="008C3B32">
        <w:rPr>
          <w:rFonts w:cs="Arial"/>
          <w:b/>
          <w:bCs/>
          <w:sz w:val="24"/>
          <w:szCs w:val="24"/>
        </w:rPr>
        <w:t>Task No</w:t>
      </w:r>
      <w:r w:rsidR="007A2722">
        <w:rPr>
          <w:rFonts w:cs="Arial"/>
          <w:b/>
          <w:bCs/>
          <w:sz w:val="24"/>
          <w:szCs w:val="24"/>
        </w:rPr>
        <w:t>1</w:t>
      </w:r>
      <w:r w:rsidRPr="008C3B32">
        <w:rPr>
          <w:rFonts w:cs="Arial"/>
          <w:b/>
          <w:bCs/>
          <w:sz w:val="24"/>
          <w:szCs w:val="24"/>
        </w:rPr>
        <w:t>:</w:t>
      </w:r>
    </w:p>
    <w:p w14:paraId="138D1DD5" w14:textId="28C58822" w:rsidR="007F54E8" w:rsidRPr="008C3B32" w:rsidRDefault="00CF63DE" w:rsidP="007F54E8">
      <w:pPr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Produce</w:t>
      </w:r>
      <w:r w:rsidR="007F54E8" w:rsidRPr="008C3B32">
        <w:rPr>
          <w:rFonts w:cs="Arial"/>
          <w:b/>
          <w:bCs/>
          <w:sz w:val="24"/>
          <w:szCs w:val="24"/>
        </w:rPr>
        <w:t xml:space="preserve"> sketches</w:t>
      </w:r>
      <w:r w:rsidR="00A90911" w:rsidRPr="008C3B32">
        <w:rPr>
          <w:rFonts w:cs="Arial"/>
          <w:b/>
          <w:bCs/>
          <w:sz w:val="24"/>
          <w:szCs w:val="24"/>
        </w:rPr>
        <w:t xml:space="preserve"> of</w:t>
      </w:r>
      <w:r w:rsidR="007F54E8" w:rsidRPr="008C3B32">
        <w:rPr>
          <w:rFonts w:cs="Arial"/>
          <w:b/>
          <w:bCs/>
          <w:sz w:val="24"/>
          <w:szCs w:val="24"/>
        </w:rPr>
        <w:t xml:space="preserve"> </w:t>
      </w:r>
      <w:r w:rsidR="00A90911" w:rsidRPr="008C3B32">
        <w:rPr>
          <w:rFonts w:cs="Arial"/>
          <w:b/>
          <w:bCs/>
          <w:sz w:val="24"/>
          <w:szCs w:val="24"/>
        </w:rPr>
        <w:t xml:space="preserve">permanant way </w:t>
      </w:r>
      <w:r>
        <w:rPr>
          <w:rFonts w:cs="Arial"/>
          <w:b/>
          <w:bCs/>
          <w:sz w:val="24"/>
          <w:szCs w:val="24"/>
        </w:rPr>
        <w:t>and layout plan of an airport</w:t>
      </w:r>
    </w:p>
    <w:p w14:paraId="27BE2443" w14:textId="77777777" w:rsidR="007F54E8" w:rsidRPr="00CF63DE" w:rsidRDefault="007F54E8" w:rsidP="007F54E8">
      <w:pPr>
        <w:rPr>
          <w:rFonts w:cs="Arial"/>
          <w:b/>
          <w:bCs/>
          <w:sz w:val="24"/>
          <w:szCs w:val="24"/>
        </w:rPr>
      </w:pPr>
    </w:p>
    <w:p w14:paraId="573D12CF" w14:textId="4481D470" w:rsidR="007F54E8" w:rsidRPr="00CF63DE" w:rsidRDefault="007F54E8" w:rsidP="007F54E8">
      <w:pPr>
        <w:rPr>
          <w:rFonts w:cs="Arial"/>
          <w:b/>
          <w:bCs/>
          <w:sz w:val="24"/>
          <w:szCs w:val="24"/>
        </w:rPr>
      </w:pPr>
      <w:r w:rsidRPr="00CF63DE">
        <w:rPr>
          <w:rFonts w:cs="Arial"/>
          <w:b/>
          <w:bCs/>
          <w:sz w:val="24"/>
          <w:szCs w:val="24"/>
        </w:rPr>
        <w:t>Performance Criteria:</w:t>
      </w:r>
    </w:p>
    <w:p w14:paraId="0DD130FF" w14:textId="77777777" w:rsidR="001D1069" w:rsidRPr="00CF63DE" w:rsidRDefault="001D1069" w:rsidP="00A90911">
      <w:pPr>
        <w:rPr>
          <w:rFonts w:cs="Arial"/>
          <w:sz w:val="24"/>
          <w:szCs w:val="24"/>
        </w:rPr>
      </w:pPr>
    </w:p>
    <w:p w14:paraId="7391FF15" w14:textId="77777777" w:rsidR="00A90911" w:rsidRPr="000C08F7" w:rsidRDefault="00A90911" w:rsidP="00A90911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0C08F7">
        <w:rPr>
          <w:rFonts w:cs="Arial"/>
          <w:sz w:val="24"/>
          <w:szCs w:val="24"/>
        </w:rPr>
        <w:t>Identify drawing tools for drawing</w:t>
      </w:r>
    </w:p>
    <w:p w14:paraId="6989F119" w14:textId="60D67BCA" w:rsidR="00CF63DE" w:rsidRPr="000C08F7" w:rsidRDefault="00A90911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0C08F7">
        <w:rPr>
          <w:rFonts w:cs="Arial"/>
          <w:sz w:val="24"/>
          <w:szCs w:val="24"/>
        </w:rPr>
        <w:t>Fix drawing sheet on drafting table</w:t>
      </w:r>
    </w:p>
    <w:p w14:paraId="35F8C493" w14:textId="08230A02" w:rsidR="00CF63DE" w:rsidRPr="00365B82" w:rsidRDefault="00CF63DE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  <w:highlight w:val="yellow"/>
        </w:rPr>
      </w:pPr>
      <w:r w:rsidRPr="00365B82">
        <w:rPr>
          <w:rFonts w:cs="Arial"/>
          <w:sz w:val="24"/>
          <w:szCs w:val="24"/>
          <w:highlight w:val="yellow"/>
        </w:rPr>
        <w:t>Sketch subgrade as foundation of permanant way</w:t>
      </w:r>
    </w:p>
    <w:p w14:paraId="6BF33AC0" w14:textId="5C92C1CE" w:rsidR="00CF63DE" w:rsidRPr="00365B82" w:rsidRDefault="00CF63DE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  <w:highlight w:val="yellow"/>
        </w:rPr>
      </w:pPr>
      <w:r w:rsidRPr="00365B82">
        <w:rPr>
          <w:rFonts w:cs="Arial"/>
          <w:sz w:val="24"/>
          <w:szCs w:val="24"/>
          <w:highlight w:val="yellow"/>
        </w:rPr>
        <w:t xml:space="preserve">Sketch ballast layer </w:t>
      </w:r>
      <w:r w:rsidR="007A2722" w:rsidRPr="00365B82">
        <w:rPr>
          <w:rFonts w:cs="Arial"/>
          <w:sz w:val="24"/>
          <w:szCs w:val="24"/>
          <w:highlight w:val="yellow"/>
        </w:rPr>
        <w:t>over the subgrade</w:t>
      </w:r>
      <w:r w:rsidRPr="00365B82">
        <w:rPr>
          <w:rFonts w:cs="Arial"/>
          <w:sz w:val="24"/>
          <w:szCs w:val="24"/>
          <w:highlight w:val="yellow"/>
        </w:rPr>
        <w:t>.</w:t>
      </w:r>
    </w:p>
    <w:p w14:paraId="63914494" w14:textId="26C75DDF" w:rsidR="007A2722" w:rsidRPr="00365B82" w:rsidRDefault="00CF63DE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  <w:highlight w:val="yellow"/>
        </w:rPr>
      </w:pPr>
      <w:r w:rsidRPr="00365B82">
        <w:rPr>
          <w:rFonts w:cs="Arial"/>
          <w:sz w:val="24"/>
          <w:szCs w:val="24"/>
          <w:highlight w:val="yellow"/>
        </w:rPr>
        <w:t>Draw sleepe</w:t>
      </w:r>
      <w:r w:rsidR="007A2722" w:rsidRPr="00365B82">
        <w:rPr>
          <w:rFonts w:cs="Arial"/>
          <w:sz w:val="24"/>
          <w:szCs w:val="24"/>
          <w:highlight w:val="yellow"/>
        </w:rPr>
        <w:t xml:space="preserve">rs </w:t>
      </w:r>
    </w:p>
    <w:p w14:paraId="6D21BC74" w14:textId="19623DA4" w:rsidR="00CF63DE" w:rsidRPr="00CF63DE" w:rsidRDefault="007A2722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</w:t>
      </w:r>
      <w:r w:rsidR="00CF63DE" w:rsidRPr="00CF63DE">
        <w:rPr>
          <w:rFonts w:cs="Arial"/>
          <w:sz w:val="24"/>
          <w:szCs w:val="24"/>
        </w:rPr>
        <w:t xml:space="preserve">ndicate the </w:t>
      </w:r>
      <w:r w:rsidR="00CF63DE">
        <w:rPr>
          <w:rFonts w:cs="Arial"/>
          <w:sz w:val="24"/>
          <w:szCs w:val="24"/>
        </w:rPr>
        <w:t>length and thickness</w:t>
      </w:r>
      <w:r>
        <w:rPr>
          <w:rFonts w:cs="Arial"/>
          <w:sz w:val="24"/>
          <w:szCs w:val="24"/>
        </w:rPr>
        <w:t xml:space="preserve"> of sleepers</w:t>
      </w:r>
      <w:r w:rsidR="00CF63DE" w:rsidRPr="00CF63DE">
        <w:rPr>
          <w:rFonts w:cs="Arial"/>
          <w:sz w:val="24"/>
          <w:szCs w:val="24"/>
        </w:rPr>
        <w:t>.</w:t>
      </w:r>
    </w:p>
    <w:p w14:paraId="784FA27A" w14:textId="4DFB19A7" w:rsidR="007A2722" w:rsidRPr="00365B82" w:rsidRDefault="00CF63DE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  <w:highlight w:val="yellow"/>
        </w:rPr>
      </w:pPr>
      <w:r w:rsidRPr="00365B82">
        <w:rPr>
          <w:rFonts w:cs="Arial"/>
          <w:sz w:val="24"/>
          <w:szCs w:val="24"/>
          <w:highlight w:val="yellow"/>
        </w:rPr>
        <w:t xml:space="preserve">Add </w:t>
      </w:r>
      <w:r w:rsidR="004C1EBF" w:rsidRPr="00365B82">
        <w:rPr>
          <w:rFonts w:cs="Arial"/>
          <w:sz w:val="24"/>
          <w:szCs w:val="24"/>
          <w:highlight w:val="yellow"/>
        </w:rPr>
        <w:t>r</w:t>
      </w:r>
      <w:r w:rsidRPr="00365B82">
        <w:rPr>
          <w:rFonts w:cs="Arial"/>
          <w:sz w:val="24"/>
          <w:szCs w:val="24"/>
          <w:highlight w:val="yellow"/>
        </w:rPr>
        <w:t xml:space="preserve">ails on top of the sleepers </w:t>
      </w:r>
    </w:p>
    <w:p w14:paraId="5CDADB46" w14:textId="451B9C42" w:rsidR="007A2722" w:rsidRDefault="007A2722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Indicate profile of </w:t>
      </w:r>
      <w:r w:rsidR="004C1EBF">
        <w:rPr>
          <w:rFonts w:cs="Arial"/>
          <w:sz w:val="24"/>
          <w:szCs w:val="24"/>
        </w:rPr>
        <w:t>rails</w:t>
      </w:r>
    </w:p>
    <w:p w14:paraId="42478CC6" w14:textId="7AE494EC" w:rsidR="00CF63DE" w:rsidRPr="00CF63DE" w:rsidRDefault="007A2722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Indicate width of track between the rails</w:t>
      </w:r>
    </w:p>
    <w:p w14:paraId="4DF071A7" w14:textId="2F9ED0AA" w:rsidR="00CF63DE" w:rsidRPr="000C08F7" w:rsidRDefault="004C1EBF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0C08F7">
        <w:rPr>
          <w:rFonts w:cs="Arial"/>
          <w:sz w:val="24"/>
          <w:szCs w:val="24"/>
        </w:rPr>
        <w:t>Add</w:t>
      </w:r>
      <w:r w:rsidR="00CF63DE" w:rsidRPr="000C08F7">
        <w:rPr>
          <w:rFonts w:cs="Arial"/>
          <w:sz w:val="24"/>
          <w:szCs w:val="24"/>
        </w:rPr>
        <w:t xml:space="preserve"> fasteners used to secure the rails to the sleepers.</w:t>
      </w:r>
    </w:p>
    <w:p w14:paraId="1D0A725F" w14:textId="553B5B46" w:rsidR="00CF63DE" w:rsidRDefault="00CF63DE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CF63DE">
        <w:rPr>
          <w:rFonts w:cs="Arial"/>
          <w:sz w:val="24"/>
          <w:szCs w:val="24"/>
        </w:rPr>
        <w:t xml:space="preserve">Label all components clearly with dimensions </w:t>
      </w:r>
    </w:p>
    <w:p w14:paraId="0EC639E7" w14:textId="39FC2A1A" w:rsidR="007A2722" w:rsidRPr="00CF63DE" w:rsidRDefault="007A2722" w:rsidP="00CF63DE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Indicate material of each component</w:t>
      </w:r>
    </w:p>
    <w:p w14:paraId="364D9CD6" w14:textId="79102C6B" w:rsidR="007A2722" w:rsidRDefault="007A2722" w:rsidP="007A2722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Mark bou</w:t>
      </w:r>
      <w:r w:rsidR="004C1EBF">
        <w:rPr>
          <w:rFonts w:cs="Arial"/>
          <w:sz w:val="24"/>
          <w:szCs w:val="24"/>
        </w:rPr>
        <w:t>n</w:t>
      </w:r>
      <w:r>
        <w:rPr>
          <w:rFonts w:cs="Arial"/>
          <w:sz w:val="24"/>
          <w:szCs w:val="24"/>
        </w:rPr>
        <w:t>daries of airport on drawing sheet</w:t>
      </w:r>
      <w:r w:rsidR="002F0FBE">
        <w:rPr>
          <w:rFonts w:cs="Arial"/>
          <w:sz w:val="24"/>
          <w:szCs w:val="24"/>
        </w:rPr>
        <w:t xml:space="preserve"> to sketch layout plan of airport</w:t>
      </w:r>
    </w:p>
    <w:p w14:paraId="08C336E9" w14:textId="36D9AF5F" w:rsidR="007A2722" w:rsidRPr="00365B82" w:rsidRDefault="007A2722" w:rsidP="007A2722">
      <w:pPr>
        <w:pStyle w:val="ListParagraph"/>
        <w:numPr>
          <w:ilvl w:val="0"/>
          <w:numId w:val="14"/>
        </w:numPr>
        <w:rPr>
          <w:rFonts w:cs="Arial"/>
          <w:sz w:val="24"/>
          <w:szCs w:val="24"/>
          <w:highlight w:val="yellow"/>
        </w:rPr>
      </w:pPr>
      <w:r w:rsidRPr="00365B82">
        <w:rPr>
          <w:rFonts w:cs="Arial"/>
          <w:sz w:val="24"/>
          <w:szCs w:val="24"/>
          <w:highlight w:val="yellow"/>
        </w:rPr>
        <w:t xml:space="preserve">Sketch runway </w:t>
      </w:r>
      <w:r w:rsidR="00BA2824" w:rsidRPr="00365B82">
        <w:rPr>
          <w:rFonts w:cs="Arial"/>
          <w:sz w:val="24"/>
          <w:szCs w:val="24"/>
          <w:highlight w:val="yellow"/>
        </w:rPr>
        <w:t xml:space="preserve">in any standard </w:t>
      </w:r>
      <w:r w:rsidRPr="00365B82">
        <w:rPr>
          <w:rFonts w:cs="Arial"/>
          <w:sz w:val="24"/>
          <w:szCs w:val="24"/>
          <w:highlight w:val="yellow"/>
        </w:rPr>
        <w:t>orientation</w:t>
      </w:r>
    </w:p>
    <w:p w14:paraId="37262DF7" w14:textId="1C0E04A8" w:rsidR="00BA2824" w:rsidRPr="00365B82" w:rsidRDefault="00BA2824" w:rsidP="007A2722">
      <w:pPr>
        <w:pStyle w:val="ListParagraph"/>
        <w:numPr>
          <w:ilvl w:val="0"/>
          <w:numId w:val="14"/>
        </w:numPr>
        <w:rPr>
          <w:rFonts w:cs="Arial"/>
          <w:sz w:val="24"/>
          <w:szCs w:val="24"/>
          <w:highlight w:val="yellow"/>
        </w:rPr>
      </w:pPr>
      <w:r w:rsidRPr="00365B82">
        <w:rPr>
          <w:rFonts w:cs="Arial"/>
          <w:sz w:val="24"/>
          <w:szCs w:val="24"/>
          <w:highlight w:val="yellow"/>
        </w:rPr>
        <w:t>Sketch apron area</w:t>
      </w:r>
    </w:p>
    <w:p w14:paraId="46FB7A0F" w14:textId="2B580380" w:rsidR="00BA2824" w:rsidRPr="00365B82" w:rsidRDefault="00BA2824" w:rsidP="007A2722">
      <w:pPr>
        <w:pStyle w:val="ListParagraph"/>
        <w:numPr>
          <w:ilvl w:val="0"/>
          <w:numId w:val="14"/>
        </w:numPr>
        <w:rPr>
          <w:rFonts w:cs="Arial"/>
          <w:sz w:val="24"/>
          <w:szCs w:val="24"/>
          <w:highlight w:val="yellow"/>
        </w:rPr>
      </w:pPr>
      <w:r w:rsidRPr="00365B82">
        <w:rPr>
          <w:rFonts w:cs="Arial"/>
          <w:sz w:val="24"/>
          <w:szCs w:val="24"/>
          <w:highlight w:val="yellow"/>
        </w:rPr>
        <w:t>Sketch terminal area</w:t>
      </w:r>
    </w:p>
    <w:p w14:paraId="5A86848C" w14:textId="5F1746B0" w:rsidR="007A2722" w:rsidRPr="00365B82" w:rsidRDefault="007A2722" w:rsidP="007A2722">
      <w:pPr>
        <w:pStyle w:val="ListParagraph"/>
        <w:numPr>
          <w:ilvl w:val="0"/>
          <w:numId w:val="14"/>
        </w:numPr>
        <w:rPr>
          <w:rFonts w:cs="Arial"/>
          <w:sz w:val="24"/>
          <w:szCs w:val="24"/>
          <w:highlight w:val="yellow"/>
        </w:rPr>
      </w:pPr>
      <w:r w:rsidRPr="00365B82">
        <w:rPr>
          <w:rFonts w:cs="Arial"/>
          <w:sz w:val="24"/>
          <w:szCs w:val="24"/>
          <w:highlight w:val="yellow"/>
        </w:rPr>
        <w:t>Add taxiways connecting runways to apron and terminals.</w:t>
      </w:r>
    </w:p>
    <w:p w14:paraId="67520615" w14:textId="5478A686" w:rsidR="007A2722" w:rsidRPr="000C08F7" w:rsidRDefault="007A2722" w:rsidP="007A2722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0C08F7">
        <w:rPr>
          <w:rFonts w:cs="Arial"/>
          <w:sz w:val="24"/>
          <w:szCs w:val="24"/>
        </w:rPr>
        <w:t>Add hangar</w:t>
      </w:r>
      <w:r w:rsidR="00BA2824" w:rsidRPr="000C08F7">
        <w:rPr>
          <w:rFonts w:cs="Arial"/>
          <w:sz w:val="24"/>
          <w:szCs w:val="24"/>
        </w:rPr>
        <w:t>s area</w:t>
      </w:r>
    </w:p>
    <w:p w14:paraId="50C0327D" w14:textId="4C9A6E76" w:rsidR="007A2722" w:rsidRPr="00365B82" w:rsidRDefault="00BA2824" w:rsidP="007A2722">
      <w:pPr>
        <w:pStyle w:val="ListParagraph"/>
        <w:numPr>
          <w:ilvl w:val="0"/>
          <w:numId w:val="14"/>
        </w:numPr>
        <w:rPr>
          <w:rFonts w:cs="Arial"/>
          <w:sz w:val="24"/>
          <w:szCs w:val="24"/>
          <w:highlight w:val="yellow"/>
        </w:rPr>
      </w:pPr>
      <w:r w:rsidRPr="00365B82">
        <w:rPr>
          <w:rFonts w:cs="Arial"/>
          <w:sz w:val="24"/>
          <w:szCs w:val="24"/>
          <w:highlight w:val="yellow"/>
        </w:rPr>
        <w:t>Add parking area for vehicals</w:t>
      </w:r>
    </w:p>
    <w:p w14:paraId="785DBD99" w14:textId="72F02265" w:rsidR="007A2722" w:rsidRPr="000C08F7" w:rsidRDefault="00BA2824" w:rsidP="007A2722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0C08F7">
        <w:rPr>
          <w:rFonts w:cs="Arial"/>
          <w:sz w:val="24"/>
          <w:szCs w:val="24"/>
        </w:rPr>
        <w:t>Mark air trafffic control towers</w:t>
      </w:r>
    </w:p>
    <w:p w14:paraId="0454DC89" w14:textId="7DEFF7A2" w:rsidR="007A2722" w:rsidRPr="000C08F7" w:rsidRDefault="007A2722" w:rsidP="007A2722">
      <w:pPr>
        <w:pStyle w:val="ListParagraph"/>
        <w:numPr>
          <w:ilvl w:val="0"/>
          <w:numId w:val="14"/>
        </w:numPr>
        <w:rPr>
          <w:rFonts w:cs="Arial"/>
          <w:sz w:val="24"/>
          <w:szCs w:val="24"/>
        </w:rPr>
      </w:pPr>
      <w:r w:rsidRPr="000C08F7">
        <w:rPr>
          <w:rFonts w:cs="Arial"/>
          <w:sz w:val="24"/>
          <w:szCs w:val="24"/>
        </w:rPr>
        <w:t>Label all elements clearly</w:t>
      </w:r>
    </w:p>
    <w:p w14:paraId="6643F1CE" w14:textId="77777777" w:rsidR="00AD11B2" w:rsidRDefault="00AD11B2" w:rsidP="00AD11B2">
      <w:pPr>
        <w:rPr>
          <w:rFonts w:cs="Arial"/>
          <w:sz w:val="28"/>
          <w:szCs w:val="28"/>
        </w:rPr>
      </w:pPr>
    </w:p>
    <w:p w14:paraId="3F6C182B" w14:textId="77777777" w:rsidR="00AD11B2" w:rsidRDefault="00AD11B2" w:rsidP="00AD11B2">
      <w:pPr>
        <w:rPr>
          <w:rFonts w:cs="Arial"/>
          <w:sz w:val="28"/>
          <w:szCs w:val="28"/>
        </w:rPr>
      </w:pPr>
    </w:p>
    <w:p w14:paraId="58EE635C" w14:textId="77777777" w:rsidR="000C08F7" w:rsidRPr="00AD11B2" w:rsidRDefault="000C08F7" w:rsidP="00AD11B2">
      <w:pPr>
        <w:rPr>
          <w:rFonts w:cs="Arial"/>
          <w:sz w:val="28"/>
          <w:szCs w:val="28"/>
        </w:rPr>
      </w:pPr>
    </w:p>
    <w:p w14:paraId="5DC4A322" w14:textId="77777777" w:rsidR="00A722F9" w:rsidRPr="00CE3036" w:rsidRDefault="00A722F9" w:rsidP="0049548B">
      <w:pPr>
        <w:rPr>
          <w:rFonts w:cs="Arial"/>
          <w:b/>
          <w:bCs/>
          <w:sz w:val="24"/>
          <w:szCs w:val="24"/>
        </w:rPr>
      </w:pPr>
      <w:r w:rsidRPr="00CE3036">
        <w:rPr>
          <w:rFonts w:cs="Arial"/>
          <w:b/>
          <w:bCs/>
          <w:sz w:val="24"/>
          <w:szCs w:val="24"/>
        </w:rPr>
        <w:t>Task No2:</w:t>
      </w:r>
    </w:p>
    <w:p w14:paraId="5BB328F7" w14:textId="5144EB53" w:rsidR="00A722F9" w:rsidRPr="00CE3036" w:rsidRDefault="00A722F9" w:rsidP="0049548B">
      <w:pPr>
        <w:rPr>
          <w:rFonts w:cs="Arial"/>
          <w:b/>
          <w:bCs/>
          <w:sz w:val="24"/>
          <w:szCs w:val="24"/>
        </w:rPr>
      </w:pPr>
      <w:r w:rsidRPr="00CE3036">
        <w:rPr>
          <w:rFonts w:cs="Arial"/>
          <w:b/>
          <w:bCs/>
          <w:sz w:val="24"/>
          <w:szCs w:val="24"/>
        </w:rPr>
        <w:t xml:space="preserve">Perform quality tests on betumen used in road construction </w:t>
      </w:r>
      <w:r w:rsidR="006A04AB">
        <w:rPr>
          <w:rFonts w:cs="Arial"/>
          <w:b/>
          <w:bCs/>
          <w:sz w:val="24"/>
          <w:szCs w:val="24"/>
        </w:rPr>
        <w:t xml:space="preserve">including ductility test and </w:t>
      </w:r>
      <w:r>
        <w:rPr>
          <w:rFonts w:cs="Arial"/>
          <w:b/>
          <w:bCs/>
          <w:sz w:val="24"/>
          <w:szCs w:val="24"/>
        </w:rPr>
        <w:t>Softening point tes</w:t>
      </w:r>
      <w:r w:rsidR="006A04AB">
        <w:rPr>
          <w:rFonts w:cs="Arial"/>
          <w:b/>
          <w:bCs/>
          <w:sz w:val="24"/>
          <w:szCs w:val="24"/>
        </w:rPr>
        <w:t>t</w:t>
      </w:r>
    </w:p>
    <w:p w14:paraId="03376EDD" w14:textId="77777777" w:rsidR="00A722F9" w:rsidRPr="00CE3036" w:rsidRDefault="00A722F9" w:rsidP="00A722F9">
      <w:pPr>
        <w:ind w:left="360"/>
        <w:rPr>
          <w:rFonts w:cs="Arial"/>
          <w:b/>
          <w:bCs/>
          <w:sz w:val="24"/>
          <w:szCs w:val="24"/>
        </w:rPr>
      </w:pPr>
    </w:p>
    <w:p w14:paraId="00A4D3AE" w14:textId="77777777" w:rsidR="00A722F9" w:rsidRPr="00CE3036" w:rsidRDefault="00A722F9" w:rsidP="0049548B">
      <w:pPr>
        <w:rPr>
          <w:rFonts w:cs="Arial"/>
          <w:b/>
          <w:bCs/>
          <w:sz w:val="24"/>
          <w:szCs w:val="24"/>
        </w:rPr>
      </w:pPr>
      <w:r w:rsidRPr="00CE3036">
        <w:rPr>
          <w:rFonts w:cs="Arial"/>
          <w:b/>
          <w:bCs/>
          <w:sz w:val="24"/>
          <w:szCs w:val="24"/>
        </w:rPr>
        <w:t>Performance Criteria:</w:t>
      </w:r>
    </w:p>
    <w:p w14:paraId="2B4D548E" w14:textId="77777777" w:rsidR="0049548B" w:rsidRPr="00CE3036" w:rsidRDefault="0049548B" w:rsidP="0049548B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CE3036">
        <w:rPr>
          <w:rFonts w:cs="Arial"/>
          <w:sz w:val="24"/>
          <w:szCs w:val="24"/>
        </w:rPr>
        <w:t>Wear Personal Protective Equipment (PPE), including gloves, safety goggles, and dust masks.</w:t>
      </w:r>
    </w:p>
    <w:p w14:paraId="50B1A773" w14:textId="77777777" w:rsidR="0049548B" w:rsidRPr="00CE3036" w:rsidRDefault="0049548B" w:rsidP="0049548B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CE3036">
        <w:rPr>
          <w:rFonts w:cs="Arial"/>
          <w:sz w:val="24"/>
          <w:szCs w:val="24"/>
        </w:rPr>
        <w:t>Use well-maintained and calibrated equipment to avoid malfunctions.</w:t>
      </w:r>
    </w:p>
    <w:p w14:paraId="4A71B4C7" w14:textId="77777777" w:rsidR="0049548B" w:rsidRPr="00CE3036" w:rsidRDefault="0049548B" w:rsidP="0049548B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CE3036">
        <w:rPr>
          <w:rFonts w:cs="Arial"/>
          <w:sz w:val="24"/>
          <w:szCs w:val="24"/>
        </w:rPr>
        <w:t>Conduct tests in a designated and ventilated area to minimize exposure to dust and noise.</w:t>
      </w:r>
    </w:p>
    <w:p w14:paraId="730B82F0" w14:textId="3EDF75D0" w:rsidR="00CC3AAB" w:rsidRPr="00CC7CFD" w:rsidRDefault="00CC3AAB" w:rsidP="00CC3AAB">
      <w:pPr>
        <w:pStyle w:val="ListParagraph"/>
        <w:numPr>
          <w:ilvl w:val="0"/>
          <w:numId w:val="23"/>
        </w:numPr>
        <w:rPr>
          <w:rFonts w:cs="Arial"/>
          <w:sz w:val="24"/>
          <w:szCs w:val="24"/>
          <w:highlight w:val="yellow"/>
        </w:rPr>
      </w:pPr>
      <w:r w:rsidRPr="00CC7CFD">
        <w:rPr>
          <w:rFonts w:cs="Arial"/>
          <w:sz w:val="24"/>
          <w:szCs w:val="24"/>
          <w:highlight w:val="yellow"/>
        </w:rPr>
        <w:t>Identify equipment for ductility test of betumen</w:t>
      </w:r>
    </w:p>
    <w:p w14:paraId="7371CA55" w14:textId="3912D32B" w:rsidR="00CC3AAB" w:rsidRPr="00A827AF" w:rsidRDefault="00CC3AAB" w:rsidP="00CC3AAB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A827AF">
        <w:rPr>
          <w:rFonts w:cs="Arial"/>
          <w:sz w:val="24"/>
          <w:szCs w:val="24"/>
        </w:rPr>
        <w:t>Assemble bracket moulds to recieve specimen</w:t>
      </w:r>
    </w:p>
    <w:p w14:paraId="18F12CE4" w14:textId="5DDC0D52" w:rsidR="00CC3AAB" w:rsidRPr="00A827AF" w:rsidRDefault="00CC3AAB" w:rsidP="00CC3AAB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A827AF">
        <w:rPr>
          <w:rFonts w:cs="Arial"/>
          <w:sz w:val="24"/>
          <w:szCs w:val="24"/>
        </w:rPr>
        <w:t>Heat the sample to make it softer such that it can be poured in</w:t>
      </w:r>
      <w:r w:rsidR="002F0FBE" w:rsidRPr="00A827AF">
        <w:rPr>
          <w:rFonts w:cs="Arial"/>
          <w:sz w:val="24"/>
          <w:szCs w:val="24"/>
        </w:rPr>
        <w:t xml:space="preserve"> </w:t>
      </w:r>
      <w:r w:rsidRPr="00A827AF">
        <w:rPr>
          <w:rFonts w:cs="Arial"/>
          <w:sz w:val="24"/>
          <w:szCs w:val="24"/>
        </w:rPr>
        <w:t>moulds</w:t>
      </w:r>
    </w:p>
    <w:p w14:paraId="1BAB2F4B" w14:textId="611BA19B" w:rsidR="00CC3AAB" w:rsidRPr="00CC7CFD" w:rsidRDefault="00CC3AAB" w:rsidP="00CC3AAB">
      <w:pPr>
        <w:pStyle w:val="ListParagraph"/>
        <w:numPr>
          <w:ilvl w:val="0"/>
          <w:numId w:val="23"/>
        </w:numPr>
        <w:rPr>
          <w:rFonts w:cs="Arial"/>
          <w:sz w:val="24"/>
          <w:szCs w:val="24"/>
          <w:highlight w:val="yellow"/>
        </w:rPr>
      </w:pPr>
      <w:r w:rsidRPr="00CC7CFD">
        <w:rPr>
          <w:rFonts w:cs="Arial"/>
          <w:sz w:val="24"/>
          <w:szCs w:val="24"/>
          <w:highlight w:val="yellow"/>
        </w:rPr>
        <w:t>Pour the sample into bracket moulds</w:t>
      </w:r>
    </w:p>
    <w:p w14:paraId="0DFB0739" w14:textId="305067AE" w:rsidR="00CC3AAB" w:rsidRPr="00E51B8F" w:rsidRDefault="00CC3AAB" w:rsidP="00CC3AAB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E51B8F">
        <w:rPr>
          <w:rFonts w:cs="Arial"/>
          <w:sz w:val="24"/>
          <w:szCs w:val="24"/>
        </w:rPr>
        <w:t>Make the top surface of bracket moulds and sample levelled</w:t>
      </w:r>
    </w:p>
    <w:p w14:paraId="11421EB3" w14:textId="287F615F" w:rsidR="00CC3AAB" w:rsidRPr="00CC7CFD" w:rsidRDefault="00CC3AAB" w:rsidP="003F0078">
      <w:pPr>
        <w:pStyle w:val="ListParagraph"/>
        <w:numPr>
          <w:ilvl w:val="0"/>
          <w:numId w:val="23"/>
        </w:numPr>
        <w:rPr>
          <w:rFonts w:cs="Arial"/>
          <w:sz w:val="24"/>
          <w:szCs w:val="24"/>
          <w:highlight w:val="yellow"/>
        </w:rPr>
      </w:pPr>
      <w:r w:rsidRPr="00CC7CFD">
        <w:rPr>
          <w:rFonts w:cs="Arial"/>
          <w:sz w:val="24"/>
          <w:szCs w:val="24"/>
          <w:highlight w:val="yellow"/>
        </w:rPr>
        <w:t xml:space="preserve">Place the sample in ductilitimeter </w:t>
      </w:r>
      <w:r w:rsidR="00816EC0" w:rsidRPr="00CC7CFD">
        <w:rPr>
          <w:rFonts w:cs="Arial"/>
          <w:sz w:val="24"/>
          <w:szCs w:val="24"/>
          <w:highlight w:val="yellow"/>
        </w:rPr>
        <w:t>such that sample is completely drowned in water</w:t>
      </w:r>
      <w:r w:rsidRPr="00CC7CFD">
        <w:rPr>
          <w:rFonts w:cs="Arial"/>
          <w:sz w:val="24"/>
          <w:szCs w:val="24"/>
          <w:highlight w:val="yellow"/>
        </w:rPr>
        <w:t xml:space="preserve"> </w:t>
      </w:r>
    </w:p>
    <w:p w14:paraId="10992261" w14:textId="0F39DD65" w:rsidR="003B30C7" w:rsidRPr="00CC7CFD" w:rsidRDefault="003F0078" w:rsidP="003B30C7">
      <w:pPr>
        <w:pStyle w:val="ListParagraph"/>
        <w:numPr>
          <w:ilvl w:val="0"/>
          <w:numId w:val="23"/>
        </w:numPr>
        <w:rPr>
          <w:rFonts w:cs="Arial"/>
          <w:sz w:val="24"/>
          <w:szCs w:val="24"/>
          <w:highlight w:val="yellow"/>
        </w:rPr>
      </w:pPr>
      <w:r w:rsidRPr="00CC7CFD">
        <w:rPr>
          <w:rFonts w:cs="Arial"/>
          <w:sz w:val="24"/>
          <w:szCs w:val="24"/>
          <w:highlight w:val="yellow"/>
        </w:rPr>
        <w:t>Stre</w:t>
      </w:r>
      <w:r w:rsidR="00816EC0" w:rsidRPr="00CC7CFD">
        <w:rPr>
          <w:rFonts w:cs="Arial"/>
          <w:sz w:val="24"/>
          <w:szCs w:val="24"/>
          <w:highlight w:val="yellow"/>
        </w:rPr>
        <w:t>tch</w:t>
      </w:r>
      <w:r w:rsidRPr="00CC7CFD">
        <w:rPr>
          <w:rFonts w:cs="Arial"/>
          <w:sz w:val="24"/>
          <w:szCs w:val="24"/>
          <w:highlight w:val="yellow"/>
        </w:rPr>
        <w:t xml:space="preserve"> the two ends of moulds</w:t>
      </w:r>
    </w:p>
    <w:p w14:paraId="2FE67466" w14:textId="5CC870B8" w:rsidR="000345DC" w:rsidRPr="00CC7CFD" w:rsidRDefault="00CC3AAB" w:rsidP="003B30C7">
      <w:pPr>
        <w:pStyle w:val="ListParagraph"/>
        <w:numPr>
          <w:ilvl w:val="0"/>
          <w:numId w:val="23"/>
        </w:numPr>
        <w:rPr>
          <w:rFonts w:cs="Arial"/>
          <w:sz w:val="24"/>
          <w:szCs w:val="24"/>
          <w:highlight w:val="yellow"/>
        </w:rPr>
      </w:pPr>
      <w:r w:rsidRPr="00CC7CFD">
        <w:rPr>
          <w:rFonts w:cs="Arial"/>
          <w:sz w:val="24"/>
          <w:szCs w:val="24"/>
          <w:highlight w:val="yellow"/>
        </w:rPr>
        <w:t>Measure the distance covered during test</w:t>
      </w:r>
    </w:p>
    <w:p w14:paraId="2F850A1A" w14:textId="378FA9E1" w:rsidR="003B30C7" w:rsidRPr="00CC7CFD" w:rsidRDefault="003B30C7" w:rsidP="003B30C7">
      <w:pPr>
        <w:pStyle w:val="ListParagraph"/>
        <w:numPr>
          <w:ilvl w:val="0"/>
          <w:numId w:val="23"/>
        </w:numPr>
        <w:rPr>
          <w:rFonts w:cs="Arial"/>
          <w:sz w:val="24"/>
          <w:szCs w:val="24"/>
          <w:highlight w:val="yellow"/>
        </w:rPr>
      </w:pPr>
      <w:r w:rsidRPr="00CC7CFD">
        <w:rPr>
          <w:rFonts w:cs="Arial"/>
          <w:sz w:val="24"/>
          <w:szCs w:val="24"/>
          <w:highlight w:val="yellow"/>
        </w:rPr>
        <w:t xml:space="preserve">Identify </w:t>
      </w:r>
      <w:r w:rsidR="00816EC0" w:rsidRPr="00CC7CFD">
        <w:rPr>
          <w:rFonts w:cs="Arial"/>
          <w:sz w:val="24"/>
          <w:szCs w:val="24"/>
          <w:highlight w:val="yellow"/>
        </w:rPr>
        <w:t>equipment</w:t>
      </w:r>
      <w:r w:rsidRPr="00CC7CFD">
        <w:rPr>
          <w:rFonts w:cs="Arial"/>
          <w:sz w:val="24"/>
          <w:szCs w:val="24"/>
          <w:highlight w:val="yellow"/>
        </w:rPr>
        <w:t xml:space="preserve"> for softening point test</w:t>
      </w:r>
    </w:p>
    <w:p w14:paraId="2CA2AC3D" w14:textId="5D113A85" w:rsidR="00816EC0" w:rsidRPr="00E51B8F" w:rsidRDefault="00816EC0" w:rsidP="00816EC0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E51B8F">
        <w:rPr>
          <w:rFonts w:cs="Arial"/>
          <w:sz w:val="24"/>
          <w:szCs w:val="24"/>
        </w:rPr>
        <w:t>Heat the sample to make it softer such that it can be poured into the rings</w:t>
      </w:r>
    </w:p>
    <w:p w14:paraId="7B2FEE8A" w14:textId="1A41368F" w:rsidR="00816EC0" w:rsidRPr="00E51B8F" w:rsidRDefault="00816EC0" w:rsidP="00816EC0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E51B8F">
        <w:rPr>
          <w:rFonts w:cs="Arial"/>
          <w:sz w:val="24"/>
          <w:szCs w:val="24"/>
        </w:rPr>
        <w:t>Level the top surface of specimen with top surface of rings</w:t>
      </w:r>
    </w:p>
    <w:p w14:paraId="6A949CBB" w14:textId="30897C6F" w:rsidR="003B30C7" w:rsidRPr="00E51B8F" w:rsidRDefault="003B30C7" w:rsidP="003B30C7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E51B8F">
        <w:rPr>
          <w:rFonts w:cs="Arial"/>
          <w:sz w:val="24"/>
          <w:szCs w:val="24"/>
        </w:rPr>
        <w:t>Assemble the apparatus to perform test</w:t>
      </w:r>
    </w:p>
    <w:p w14:paraId="166BA864" w14:textId="39C74018" w:rsidR="00816EC0" w:rsidRPr="00CC7CFD" w:rsidRDefault="00816EC0" w:rsidP="003B30C7">
      <w:pPr>
        <w:pStyle w:val="ListParagraph"/>
        <w:numPr>
          <w:ilvl w:val="0"/>
          <w:numId w:val="23"/>
        </w:numPr>
        <w:rPr>
          <w:rFonts w:cs="Arial"/>
          <w:sz w:val="24"/>
          <w:szCs w:val="24"/>
          <w:highlight w:val="yellow"/>
        </w:rPr>
      </w:pPr>
      <w:r w:rsidRPr="00CC7CFD">
        <w:rPr>
          <w:rFonts w:cs="Arial"/>
          <w:sz w:val="24"/>
          <w:szCs w:val="24"/>
          <w:highlight w:val="yellow"/>
        </w:rPr>
        <w:t>Place specimen rings with balls on top in water bath</w:t>
      </w:r>
    </w:p>
    <w:p w14:paraId="5905BBA5" w14:textId="5E1EB193" w:rsidR="00816EC0" w:rsidRPr="00E51B8F" w:rsidRDefault="00816EC0" w:rsidP="00816EC0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E51B8F">
        <w:rPr>
          <w:rFonts w:cs="Arial"/>
          <w:sz w:val="24"/>
          <w:szCs w:val="24"/>
        </w:rPr>
        <w:t>Apply heat to water bath to increase the temperature</w:t>
      </w:r>
      <w:r w:rsidR="00E51B8F">
        <w:rPr>
          <w:rFonts w:cs="Arial"/>
          <w:sz w:val="24"/>
          <w:szCs w:val="24"/>
        </w:rPr>
        <w:t xml:space="preserve"> until the balls fall the standard distance</w:t>
      </w:r>
    </w:p>
    <w:p w14:paraId="1A78526E" w14:textId="00CF5D3A" w:rsidR="003B30C7" w:rsidRPr="00E51B8F" w:rsidRDefault="003B30C7" w:rsidP="00FF3D43">
      <w:pPr>
        <w:pStyle w:val="ListParagraph"/>
        <w:numPr>
          <w:ilvl w:val="0"/>
          <w:numId w:val="23"/>
        </w:numPr>
        <w:rPr>
          <w:rFonts w:cs="Arial"/>
          <w:sz w:val="24"/>
          <w:szCs w:val="24"/>
        </w:rPr>
      </w:pPr>
      <w:r w:rsidRPr="00E51B8F">
        <w:rPr>
          <w:rFonts w:cs="Arial"/>
          <w:sz w:val="24"/>
          <w:szCs w:val="24"/>
        </w:rPr>
        <w:t xml:space="preserve">Record temperature at which balls </w:t>
      </w:r>
      <w:r w:rsidR="00816EC0" w:rsidRPr="00E51B8F">
        <w:rPr>
          <w:rFonts w:cs="Arial"/>
          <w:sz w:val="24"/>
          <w:szCs w:val="24"/>
        </w:rPr>
        <w:t>fall the standard distance</w:t>
      </w:r>
    </w:p>
    <w:sectPr w:rsidR="003B30C7" w:rsidRPr="00E51B8F" w:rsidSect="00BF4862">
      <w:footerReference w:type="default" r:id="rId7"/>
      <w:pgSz w:w="16838" w:h="11906" w:orient="landscape" w:code="9"/>
      <w:pgMar w:top="1418" w:right="1276" w:bottom="1418" w:left="1418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24D39" w14:textId="77777777" w:rsidR="009B4B05" w:rsidRDefault="009B4B05" w:rsidP="00E0714A">
      <w:r>
        <w:separator/>
      </w:r>
    </w:p>
  </w:endnote>
  <w:endnote w:type="continuationSeparator" w:id="0">
    <w:p w14:paraId="32322BB8" w14:textId="77777777" w:rsidR="009B4B05" w:rsidRDefault="009B4B05" w:rsidP="00E0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47F5E" w14:textId="72D5A4D0" w:rsidR="00BF4862" w:rsidRPr="00BF4862" w:rsidRDefault="00BF4862">
    <w:pPr>
      <w:pStyle w:val="Footer"/>
      <w:rPr>
        <w:b/>
        <w:bCs/>
      </w:rPr>
    </w:pPr>
    <w:r w:rsidRPr="00BF4862">
      <w:rPr>
        <w:b/>
        <w:bCs/>
      </w:rPr>
      <w:t xml:space="preserve">Submitted by: </w:t>
    </w:r>
    <w:r w:rsidR="007F54E8">
      <w:rPr>
        <w:b/>
        <w:bCs/>
      </w:rPr>
      <w:t>Engr. Saif Ullah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71998B" w14:textId="77777777" w:rsidR="009B4B05" w:rsidRDefault="009B4B05" w:rsidP="00E0714A">
      <w:r>
        <w:separator/>
      </w:r>
    </w:p>
  </w:footnote>
  <w:footnote w:type="continuationSeparator" w:id="0">
    <w:p w14:paraId="36D21423" w14:textId="77777777" w:rsidR="009B4B05" w:rsidRDefault="009B4B05" w:rsidP="00E0714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7FAC6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9C4A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87E7BA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204E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54C6E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C584E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A3218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B6ADF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99235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5125E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8B6AC9"/>
    <w:multiLevelType w:val="hybridMultilevel"/>
    <w:tmpl w:val="F16EA0C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3F133A"/>
    <w:multiLevelType w:val="hybridMultilevel"/>
    <w:tmpl w:val="2B5CEB6E"/>
    <w:lvl w:ilvl="0" w:tplc="200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C72D55"/>
    <w:multiLevelType w:val="multilevel"/>
    <w:tmpl w:val="B61CE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B1721EC"/>
    <w:multiLevelType w:val="hybridMultilevel"/>
    <w:tmpl w:val="116A7F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9D352C"/>
    <w:multiLevelType w:val="hybridMultilevel"/>
    <w:tmpl w:val="E46E089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58F4A44"/>
    <w:multiLevelType w:val="hybridMultilevel"/>
    <w:tmpl w:val="B9F8FBF8"/>
    <w:lvl w:ilvl="0" w:tplc="2000000F">
      <w:start w:val="1"/>
      <w:numFmt w:val="decimal"/>
      <w:lvlText w:val="%1."/>
      <w:lvlJc w:val="left"/>
      <w:pPr>
        <w:ind w:left="1068" w:hanging="360"/>
      </w:p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6724F84"/>
    <w:multiLevelType w:val="hybridMultilevel"/>
    <w:tmpl w:val="4EE414F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184551"/>
    <w:multiLevelType w:val="hybridMultilevel"/>
    <w:tmpl w:val="3A66A772"/>
    <w:lvl w:ilvl="0" w:tplc="200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88" w:hanging="360"/>
      </w:pPr>
    </w:lvl>
    <w:lvl w:ilvl="2" w:tplc="2000001B" w:tentative="1">
      <w:start w:val="1"/>
      <w:numFmt w:val="lowerRoman"/>
      <w:lvlText w:val="%3."/>
      <w:lvlJc w:val="right"/>
      <w:pPr>
        <w:ind w:left="2508" w:hanging="180"/>
      </w:pPr>
    </w:lvl>
    <w:lvl w:ilvl="3" w:tplc="2000000F" w:tentative="1">
      <w:start w:val="1"/>
      <w:numFmt w:val="decimal"/>
      <w:lvlText w:val="%4."/>
      <w:lvlJc w:val="left"/>
      <w:pPr>
        <w:ind w:left="3228" w:hanging="360"/>
      </w:pPr>
    </w:lvl>
    <w:lvl w:ilvl="4" w:tplc="20000019" w:tentative="1">
      <w:start w:val="1"/>
      <w:numFmt w:val="lowerLetter"/>
      <w:lvlText w:val="%5."/>
      <w:lvlJc w:val="left"/>
      <w:pPr>
        <w:ind w:left="3948" w:hanging="360"/>
      </w:pPr>
    </w:lvl>
    <w:lvl w:ilvl="5" w:tplc="2000001B" w:tentative="1">
      <w:start w:val="1"/>
      <w:numFmt w:val="lowerRoman"/>
      <w:lvlText w:val="%6."/>
      <w:lvlJc w:val="right"/>
      <w:pPr>
        <w:ind w:left="4668" w:hanging="180"/>
      </w:pPr>
    </w:lvl>
    <w:lvl w:ilvl="6" w:tplc="2000000F" w:tentative="1">
      <w:start w:val="1"/>
      <w:numFmt w:val="decimal"/>
      <w:lvlText w:val="%7."/>
      <w:lvlJc w:val="left"/>
      <w:pPr>
        <w:ind w:left="5388" w:hanging="360"/>
      </w:pPr>
    </w:lvl>
    <w:lvl w:ilvl="7" w:tplc="20000019" w:tentative="1">
      <w:start w:val="1"/>
      <w:numFmt w:val="lowerLetter"/>
      <w:lvlText w:val="%8."/>
      <w:lvlJc w:val="left"/>
      <w:pPr>
        <w:ind w:left="6108" w:hanging="360"/>
      </w:pPr>
    </w:lvl>
    <w:lvl w:ilvl="8" w:tplc="200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CDD0EAA"/>
    <w:multiLevelType w:val="hybridMultilevel"/>
    <w:tmpl w:val="39C6F15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0E344A"/>
    <w:multiLevelType w:val="hybridMultilevel"/>
    <w:tmpl w:val="116A7F7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024733"/>
    <w:multiLevelType w:val="multilevel"/>
    <w:tmpl w:val="61881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7157F1C"/>
    <w:multiLevelType w:val="hybridMultilevel"/>
    <w:tmpl w:val="4EE414F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775E58"/>
    <w:multiLevelType w:val="hybridMultilevel"/>
    <w:tmpl w:val="2B5CEB6E"/>
    <w:lvl w:ilvl="0" w:tplc="FFFFFFFF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169910">
    <w:abstractNumId w:val="9"/>
  </w:num>
  <w:num w:numId="2" w16cid:durableId="32922395">
    <w:abstractNumId w:val="7"/>
  </w:num>
  <w:num w:numId="3" w16cid:durableId="726420868">
    <w:abstractNumId w:val="6"/>
  </w:num>
  <w:num w:numId="4" w16cid:durableId="695739019">
    <w:abstractNumId w:val="5"/>
  </w:num>
  <w:num w:numId="5" w16cid:durableId="43146158">
    <w:abstractNumId w:val="4"/>
  </w:num>
  <w:num w:numId="6" w16cid:durableId="1205214736">
    <w:abstractNumId w:val="8"/>
  </w:num>
  <w:num w:numId="7" w16cid:durableId="506558759">
    <w:abstractNumId w:val="3"/>
  </w:num>
  <w:num w:numId="8" w16cid:durableId="680159423">
    <w:abstractNumId w:val="2"/>
  </w:num>
  <w:num w:numId="9" w16cid:durableId="246039631">
    <w:abstractNumId w:val="1"/>
  </w:num>
  <w:num w:numId="10" w16cid:durableId="1255629655">
    <w:abstractNumId w:val="0"/>
  </w:num>
  <w:num w:numId="11" w16cid:durableId="183596143">
    <w:abstractNumId w:val="11"/>
  </w:num>
  <w:num w:numId="12" w16cid:durableId="402870984">
    <w:abstractNumId w:val="22"/>
  </w:num>
  <w:num w:numId="13" w16cid:durableId="2046832563">
    <w:abstractNumId w:val="17"/>
  </w:num>
  <w:num w:numId="14" w16cid:durableId="721750068">
    <w:abstractNumId w:val="21"/>
  </w:num>
  <w:num w:numId="15" w16cid:durableId="294872494">
    <w:abstractNumId w:val="18"/>
  </w:num>
  <w:num w:numId="16" w16cid:durableId="54596051">
    <w:abstractNumId w:val="19"/>
  </w:num>
  <w:num w:numId="17" w16cid:durableId="1874422830">
    <w:abstractNumId w:val="14"/>
  </w:num>
  <w:num w:numId="18" w16cid:durableId="1116287330">
    <w:abstractNumId w:val="16"/>
  </w:num>
  <w:num w:numId="19" w16cid:durableId="178280346">
    <w:abstractNumId w:val="10"/>
  </w:num>
  <w:num w:numId="20" w16cid:durableId="1329865624">
    <w:abstractNumId w:val="15"/>
  </w:num>
  <w:num w:numId="21" w16cid:durableId="1607694056">
    <w:abstractNumId w:val="12"/>
  </w:num>
  <w:num w:numId="22" w16cid:durableId="1201937579">
    <w:abstractNumId w:val="20"/>
  </w:num>
  <w:num w:numId="23" w16cid:durableId="26485340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DateAndTim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862"/>
    <w:rsid w:val="00022D8C"/>
    <w:rsid w:val="000345DC"/>
    <w:rsid w:val="000845D8"/>
    <w:rsid w:val="000C08F7"/>
    <w:rsid w:val="000D2672"/>
    <w:rsid w:val="000D56E3"/>
    <w:rsid w:val="00106E9C"/>
    <w:rsid w:val="00136357"/>
    <w:rsid w:val="00164C20"/>
    <w:rsid w:val="001C27F8"/>
    <w:rsid w:val="001D1069"/>
    <w:rsid w:val="00261727"/>
    <w:rsid w:val="00267E37"/>
    <w:rsid w:val="00275EC7"/>
    <w:rsid w:val="002F0FBE"/>
    <w:rsid w:val="003264AF"/>
    <w:rsid w:val="00365B82"/>
    <w:rsid w:val="003B306D"/>
    <w:rsid w:val="003B30C7"/>
    <w:rsid w:val="003B41D4"/>
    <w:rsid w:val="003C6BCA"/>
    <w:rsid w:val="003C6D74"/>
    <w:rsid w:val="003E29DA"/>
    <w:rsid w:val="003E5CAF"/>
    <w:rsid w:val="003F0078"/>
    <w:rsid w:val="003F56AD"/>
    <w:rsid w:val="0049548B"/>
    <w:rsid w:val="004A6B7C"/>
    <w:rsid w:val="004B2A13"/>
    <w:rsid w:val="004C1EBF"/>
    <w:rsid w:val="00587978"/>
    <w:rsid w:val="006115BB"/>
    <w:rsid w:val="00620518"/>
    <w:rsid w:val="00676462"/>
    <w:rsid w:val="00681AE3"/>
    <w:rsid w:val="006A04AB"/>
    <w:rsid w:val="006C1BF8"/>
    <w:rsid w:val="00703906"/>
    <w:rsid w:val="007322C1"/>
    <w:rsid w:val="0076700D"/>
    <w:rsid w:val="00777255"/>
    <w:rsid w:val="007A177F"/>
    <w:rsid w:val="007A2722"/>
    <w:rsid w:val="007B2821"/>
    <w:rsid w:val="007C663A"/>
    <w:rsid w:val="007D32C9"/>
    <w:rsid w:val="007F54E8"/>
    <w:rsid w:val="007F604A"/>
    <w:rsid w:val="0080748B"/>
    <w:rsid w:val="00816EC0"/>
    <w:rsid w:val="008237D6"/>
    <w:rsid w:val="00856D32"/>
    <w:rsid w:val="008C3B32"/>
    <w:rsid w:val="008C4573"/>
    <w:rsid w:val="0090600D"/>
    <w:rsid w:val="0099746C"/>
    <w:rsid w:val="009B4B05"/>
    <w:rsid w:val="00A24940"/>
    <w:rsid w:val="00A70642"/>
    <w:rsid w:val="00A722F9"/>
    <w:rsid w:val="00A77784"/>
    <w:rsid w:val="00A827AF"/>
    <w:rsid w:val="00A90911"/>
    <w:rsid w:val="00A9598C"/>
    <w:rsid w:val="00AA4C7C"/>
    <w:rsid w:val="00AD11B2"/>
    <w:rsid w:val="00B129A4"/>
    <w:rsid w:val="00B13734"/>
    <w:rsid w:val="00B25B08"/>
    <w:rsid w:val="00B55BE1"/>
    <w:rsid w:val="00B82F56"/>
    <w:rsid w:val="00B8499C"/>
    <w:rsid w:val="00BA2824"/>
    <w:rsid w:val="00BD13E0"/>
    <w:rsid w:val="00BF4862"/>
    <w:rsid w:val="00C4685B"/>
    <w:rsid w:val="00C801F4"/>
    <w:rsid w:val="00CB282C"/>
    <w:rsid w:val="00CC34AE"/>
    <w:rsid w:val="00CC3AAB"/>
    <w:rsid w:val="00CC7CFD"/>
    <w:rsid w:val="00CD7BA5"/>
    <w:rsid w:val="00CE3036"/>
    <w:rsid w:val="00CF45B7"/>
    <w:rsid w:val="00CF63DE"/>
    <w:rsid w:val="00D60EA6"/>
    <w:rsid w:val="00E05087"/>
    <w:rsid w:val="00E0714A"/>
    <w:rsid w:val="00E51B8F"/>
    <w:rsid w:val="00EF55F2"/>
    <w:rsid w:val="00F17D7F"/>
    <w:rsid w:val="00F30AA3"/>
    <w:rsid w:val="00F66566"/>
    <w:rsid w:val="00F71177"/>
    <w:rsid w:val="00F82CD5"/>
    <w:rsid w:val="00FF3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8178B2"/>
  <w15:chartTrackingRefBased/>
  <w15:docId w15:val="{A06FA372-4720-4766-9C55-446201B0C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4862"/>
    <w:pPr>
      <w:spacing w:after="0" w:line="240" w:lineRule="auto"/>
    </w:pPr>
    <w:rPr>
      <w:rFonts w:ascii="Arial" w:hAnsi="Arial"/>
      <w:lang w:eastAsia="en-US"/>
    </w:rPr>
  </w:style>
  <w:style w:type="paragraph" w:styleId="Heading1">
    <w:name w:val="heading 1"/>
    <w:aliases w:val="1. Überschrift"/>
    <w:basedOn w:val="Normal"/>
    <w:next w:val="Normal"/>
    <w:link w:val="Heading1Char"/>
    <w:uiPriority w:val="1"/>
    <w:qFormat/>
    <w:rsid w:val="00676462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aliases w:val="2. Überschrift"/>
    <w:basedOn w:val="Normal"/>
    <w:next w:val="Normal"/>
    <w:link w:val="Heading2Char"/>
    <w:uiPriority w:val="1"/>
    <w:unhideWhenUsed/>
    <w:qFormat/>
    <w:rsid w:val="00676462"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aliases w:val="3. Überschrift"/>
    <w:basedOn w:val="Normal"/>
    <w:next w:val="Normal"/>
    <w:link w:val="Heading3Char"/>
    <w:uiPriority w:val="1"/>
    <w:unhideWhenUsed/>
    <w:qFormat/>
    <w:rsid w:val="00676462"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8237D6"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237D6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F486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F486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F486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F486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Einrckung">
    <w:name w:val="1. Einrückung"/>
    <w:basedOn w:val="Normal"/>
    <w:uiPriority w:val="2"/>
    <w:qFormat/>
    <w:rsid w:val="00676462"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rsid w:val="00676462"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rsid w:val="00676462"/>
    <w:pPr>
      <w:tabs>
        <w:tab w:val="left" w:pos="567"/>
        <w:tab w:val="left" w:pos="1134"/>
        <w:tab w:val="left" w:pos="1701"/>
      </w:tabs>
      <w:ind w:left="1701" w:hanging="567"/>
    </w:pPr>
  </w:style>
  <w:style w:type="paragraph" w:styleId="Footer">
    <w:name w:val="footer"/>
    <w:basedOn w:val="Normal"/>
    <w:link w:val="Foot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676462"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rsid w:val="00676462"/>
  </w:style>
  <w:style w:type="paragraph" w:styleId="Header">
    <w:name w:val="header"/>
    <w:basedOn w:val="Normal"/>
    <w:link w:val="HeaderChar"/>
    <w:unhideWhenUsed/>
    <w:rsid w:val="0067646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676462"/>
    <w:rPr>
      <w:rFonts w:ascii="Arial" w:eastAsiaTheme="minorHAnsi" w:hAnsi="Arial"/>
      <w:lang w:eastAsia="en-US"/>
    </w:rPr>
  </w:style>
  <w:style w:type="character" w:styleId="PageNumber">
    <w:name w:val="page number"/>
    <w:basedOn w:val="DefaultParagraphFont"/>
    <w:semiHidden/>
    <w:unhideWhenUsed/>
    <w:rsid w:val="00676462"/>
  </w:style>
  <w:style w:type="paragraph" w:styleId="BalloonText">
    <w:name w:val="Balloon Text"/>
    <w:basedOn w:val="Normal"/>
    <w:link w:val="BalloonTextChar"/>
    <w:uiPriority w:val="99"/>
    <w:semiHidden/>
    <w:unhideWhenUsed/>
    <w:rsid w:val="0067646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6462"/>
    <w:rPr>
      <w:rFonts w:ascii="Tahoma" w:eastAsiaTheme="minorHAnsi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7646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1. Überschrift Char"/>
    <w:basedOn w:val="DefaultParagraphFont"/>
    <w:link w:val="Heading1"/>
    <w:uiPriority w:val="1"/>
    <w:rsid w:val="00676462"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aliases w:val="2. Überschrift Char"/>
    <w:basedOn w:val="DefaultParagraphFont"/>
    <w:link w:val="Heading2"/>
    <w:uiPriority w:val="1"/>
    <w:rsid w:val="00676462"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aliases w:val="3. Überschrift Char"/>
    <w:basedOn w:val="DefaultParagraphFont"/>
    <w:link w:val="Heading3"/>
    <w:uiPriority w:val="1"/>
    <w:rsid w:val="00676462"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8237D6"/>
    <w:rPr>
      <w:rFonts w:ascii="Arial" w:eastAsiaTheme="majorEastAsia" w:hAnsi="Arial" w:cstheme="majorBidi"/>
      <w:bCs/>
      <w:iCs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8237D6"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237D6"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237D6"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F4862"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F4862"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F4862"/>
    <w:rPr>
      <w:rFonts w:eastAsiaTheme="majorEastAsia" w:cstheme="majorBidi"/>
      <w:i/>
      <w:iCs/>
      <w:color w:val="272727" w:themeColor="text1" w:themeTint="D8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F4862"/>
    <w:rPr>
      <w:rFonts w:eastAsiaTheme="majorEastAsia" w:cstheme="majorBidi"/>
      <w:color w:val="272727" w:themeColor="text1" w:themeTint="D8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F486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F4862"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F486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F4862"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rsid w:val="00BF486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F486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F486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F4862"/>
    <w:rPr>
      <w:rFonts w:ascii="Arial" w:hAnsi="Arial"/>
      <w:i/>
      <w:iCs/>
      <w:color w:val="2F5496" w:themeColor="accent1" w:themeShade="BF"/>
      <w:lang w:eastAsia="en-US"/>
    </w:rPr>
  </w:style>
  <w:style w:type="character" w:styleId="IntenseReference">
    <w:name w:val="Intense Reference"/>
    <w:basedOn w:val="DefaultParagraphFont"/>
    <w:uiPriority w:val="32"/>
    <w:qFormat/>
    <w:rsid w:val="00BF4862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6C1BF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szCs w:val="24"/>
      <w:lang w:val="en-PK" w:eastAsia="en-P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33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3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Baba, Umar Siddiq GIZ PK</dc:creator>
  <cp:keywords/>
  <dc:description/>
  <cp:lastModifiedBy>Engr. Saif Ullah</cp:lastModifiedBy>
  <cp:revision>24</cp:revision>
  <dcterms:created xsi:type="dcterms:W3CDTF">2024-12-12T10:26:00Z</dcterms:created>
  <dcterms:modified xsi:type="dcterms:W3CDTF">2024-12-13T06:34:00Z</dcterms:modified>
</cp:coreProperties>
</file>